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常见问题</w:t>
      </w:r>
    </w:p>
    <w:p>
      <w:pPr>
        <w:numPr>
          <w:ilvl w:val="0"/>
          <w:numId w:val="0"/>
        </w:numPr>
        <w:ind w:leftChars="0"/>
        <w:jc w:val="both"/>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eastAsia="zh-CN"/>
        </w:rPr>
        <w:t>1</w:t>
      </w:r>
      <w:r>
        <w:rPr>
          <w:rFonts w:hint="eastAsia" w:ascii="微软雅黑" w:hAnsi="微软雅黑" w:eastAsia="微软雅黑" w:cs="微软雅黑"/>
          <w:b/>
          <w:bCs/>
          <w:sz w:val="18"/>
          <w:szCs w:val="18"/>
          <w:lang w:eastAsia="zh-Hans"/>
        </w:rPr>
        <w:t>、</w:t>
      </w:r>
      <w:r>
        <w:rPr>
          <w:rFonts w:hint="eastAsia" w:ascii="微软雅黑" w:hAnsi="微软雅黑" w:eastAsia="微软雅黑" w:cs="微软雅黑"/>
          <w:b/>
          <w:bCs/>
          <w:sz w:val="18"/>
          <w:szCs w:val="18"/>
          <w:lang w:val="en-US" w:eastAsia="zh-CN"/>
        </w:rPr>
        <w:t>Q：线下办理</w:t>
      </w:r>
      <w:r>
        <w:rPr>
          <w:rFonts w:hint="eastAsia" w:ascii="微软雅黑" w:hAnsi="微软雅黑" w:eastAsia="微软雅黑" w:cs="微软雅黑"/>
          <w:b/>
          <w:bCs/>
          <w:sz w:val="18"/>
          <w:szCs w:val="18"/>
          <w:lang w:val="en-US" w:eastAsia="zh-Hans"/>
        </w:rPr>
        <w:t>湖南</w:t>
      </w:r>
      <w:r>
        <w:rPr>
          <w:rFonts w:hint="eastAsia" w:ascii="微软雅黑" w:hAnsi="微软雅黑" w:eastAsia="微软雅黑" w:cs="微软雅黑"/>
          <w:b/>
          <w:bCs/>
          <w:sz w:val="18"/>
          <w:szCs w:val="18"/>
          <w:lang w:eastAsia="zh-Hans"/>
        </w:rPr>
        <w:t>CA</w:t>
      </w:r>
      <w:r>
        <w:rPr>
          <w:rFonts w:hint="eastAsia" w:ascii="微软雅黑" w:hAnsi="微软雅黑" w:eastAsia="微软雅黑" w:cs="微软雅黑"/>
          <w:b/>
          <w:bCs/>
          <w:sz w:val="18"/>
          <w:szCs w:val="18"/>
          <w:lang w:val="en-US" w:eastAsia="zh-Hans"/>
        </w:rPr>
        <w:t>湖南省保障农民工工资支付综合服务平台证书应用项目数字证书</w:t>
      </w:r>
      <w:r>
        <w:rPr>
          <w:rFonts w:hint="eastAsia" w:ascii="微软雅黑" w:hAnsi="微软雅黑" w:eastAsia="微软雅黑" w:cs="微软雅黑"/>
          <w:b/>
          <w:bCs/>
          <w:sz w:val="18"/>
          <w:szCs w:val="18"/>
          <w:lang w:val="en-US" w:eastAsia="zh-CN"/>
        </w:rPr>
        <w:t>需要准备哪些资料？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60" w:firstLineChars="200"/>
        <w:jc w:val="left"/>
        <w:rPr>
          <w:rFonts w:hint="eastAsia" w:ascii="微软雅黑" w:hAnsi="微软雅黑" w:eastAsia="微软雅黑" w:cs="微软雅黑"/>
          <w:color w:val="333333"/>
          <w:sz w:val="18"/>
          <w:szCs w:val="18"/>
        </w:rPr>
      </w:pPr>
      <w:r>
        <w:rPr>
          <w:rFonts w:hint="eastAsia" w:ascii="微软雅黑" w:hAnsi="微软雅黑" w:eastAsia="微软雅黑" w:cs="微软雅黑"/>
          <w:sz w:val="18"/>
          <w:szCs w:val="18"/>
          <w:lang w:val="en-US" w:eastAsia="zh-CN"/>
        </w:rPr>
        <w:t>A：</w:t>
      </w:r>
      <w:r>
        <w:rPr>
          <w:rFonts w:hint="eastAsia" w:ascii="微软雅黑" w:hAnsi="微软雅黑" w:eastAsia="微软雅黑" w:cs="微软雅黑"/>
          <w:color w:val="333333"/>
          <w:sz w:val="18"/>
          <w:szCs w:val="18"/>
        </w:rPr>
        <w:t>（1）单位数字证书及电子签章业务申请表（一式一份两联、责任书一份，签字并加盖公章）；</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60" w:firstLineChars="200"/>
        <w:jc w:val="left"/>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营业执照原件及复印件（原件核验，复印件一式一份，加盖公章）；</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60" w:firstLineChars="200"/>
        <w:jc w:val="left"/>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法定代表人身份证复印件（一式一份，加盖公章）；</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60" w:firstLineChars="200"/>
        <w:jc w:val="left"/>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经办人身份证原件及复印件（原件核验，复印件一式一份，加盖公章）；</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60" w:firstLineChars="200"/>
        <w:jc w:val="left"/>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授权委托书（一式一份，非法人本人办理时提供）。</w:t>
      </w:r>
    </w:p>
    <w:p>
      <w:pPr>
        <w:numPr>
          <w:ilvl w:val="0"/>
          <w:numId w:val="0"/>
        </w:numPr>
        <w:ind w:leftChars="0"/>
        <w:jc w:val="both"/>
        <w:rPr>
          <w:rFonts w:hint="eastAsia" w:ascii="微软雅黑" w:hAnsi="微软雅黑" w:eastAsia="微软雅黑" w:cs="微软雅黑"/>
          <w:b/>
          <w:bCs/>
          <w:sz w:val="18"/>
          <w:szCs w:val="18"/>
          <w:lang w:val="en-US" w:eastAsia="zh-CN"/>
        </w:rPr>
      </w:pPr>
    </w:p>
    <w:p>
      <w:pPr>
        <w:numPr>
          <w:ilvl w:val="0"/>
          <w:numId w:val="0"/>
        </w:numPr>
        <w:ind w:leftChars="0"/>
        <w:jc w:val="both"/>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2、Q：办理</w:t>
      </w:r>
      <w:r>
        <w:rPr>
          <w:rFonts w:hint="eastAsia" w:ascii="微软雅黑" w:hAnsi="微软雅黑" w:eastAsia="微软雅黑" w:cs="微软雅黑"/>
          <w:b/>
          <w:bCs/>
          <w:sz w:val="18"/>
          <w:szCs w:val="18"/>
          <w:lang w:val="en-US" w:eastAsia="zh-Hans"/>
        </w:rPr>
        <w:t>湖南</w:t>
      </w:r>
      <w:r>
        <w:rPr>
          <w:rFonts w:hint="eastAsia" w:ascii="微软雅黑" w:hAnsi="微软雅黑" w:eastAsia="微软雅黑" w:cs="微软雅黑"/>
          <w:b/>
          <w:bCs/>
          <w:sz w:val="18"/>
          <w:szCs w:val="18"/>
          <w:lang w:val="en-US" w:eastAsia="zh-CN"/>
        </w:rPr>
        <w:t>CA</w:t>
      </w:r>
      <w:r>
        <w:rPr>
          <w:rFonts w:hint="eastAsia" w:ascii="微软雅黑" w:hAnsi="微软雅黑" w:eastAsia="微软雅黑" w:cs="微软雅黑"/>
          <w:b/>
          <w:bCs/>
          <w:sz w:val="18"/>
          <w:szCs w:val="18"/>
          <w:lang w:val="en-US" w:eastAsia="zh-Hans"/>
        </w:rPr>
        <w:t>湖南省保障农民工工资支付综合服务平台证书应用项目数字证书</w:t>
      </w:r>
      <w:r>
        <w:rPr>
          <w:rFonts w:hint="eastAsia" w:ascii="微软雅黑" w:hAnsi="微软雅黑" w:eastAsia="微软雅黑" w:cs="微软雅黑"/>
          <w:b/>
          <w:bCs/>
          <w:sz w:val="18"/>
          <w:szCs w:val="18"/>
          <w:lang w:val="en-US" w:eastAsia="zh-CN"/>
        </w:rPr>
        <w:t>需要收费吗？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60" w:firstLineChars="200"/>
        <w:jc w:val="left"/>
        <w:rPr>
          <w:rFonts w:hint="eastAsia" w:ascii="微软雅黑" w:hAnsi="微软雅黑" w:eastAsia="微软雅黑" w:cs="微软雅黑"/>
          <w:b w:val="0"/>
          <w:bCs w:val="0"/>
          <w:kern w:val="2"/>
          <w:sz w:val="18"/>
          <w:szCs w:val="18"/>
          <w:lang w:val="en-US" w:eastAsia="zh-CN" w:bidi="ar-SA"/>
        </w:rPr>
      </w:pPr>
      <w:r>
        <w:rPr>
          <w:rFonts w:hint="eastAsia" w:ascii="微软雅黑" w:hAnsi="微软雅黑" w:eastAsia="微软雅黑" w:cs="微软雅黑"/>
          <w:b w:val="0"/>
          <w:bCs w:val="0"/>
          <w:sz w:val="18"/>
          <w:szCs w:val="18"/>
          <w:lang w:val="en-US" w:eastAsia="zh-CN"/>
        </w:rPr>
        <w:t>A:</w:t>
      </w:r>
      <w:r>
        <w:rPr>
          <w:rFonts w:hint="eastAsia" w:ascii="微软雅黑" w:hAnsi="微软雅黑" w:eastAsia="微软雅黑" w:cs="微软雅黑"/>
          <w:sz w:val="18"/>
          <w:szCs w:val="18"/>
          <w:lang w:val="en-US" w:eastAsia="zh-CN"/>
        </w:rPr>
        <w:t xml:space="preserve"> </w:t>
      </w:r>
      <w:r>
        <w:rPr>
          <w:rFonts w:ascii="微软雅黑" w:hAnsi="微软雅黑" w:eastAsia="微软雅黑" w:cs="微软雅黑"/>
          <w:color w:val="333333"/>
          <w:sz w:val="18"/>
          <w:szCs w:val="18"/>
        </w:rPr>
        <w:t>未持有</w:t>
      </w:r>
      <w:r>
        <w:rPr>
          <w:rFonts w:hint="eastAsia" w:ascii="微软雅黑" w:hAnsi="微软雅黑" w:eastAsia="微软雅黑" w:cs="微软雅黑"/>
          <w:b w:val="0"/>
          <w:bCs w:val="0"/>
          <w:sz w:val="18"/>
          <w:szCs w:val="18"/>
          <w:lang w:val="en-US" w:eastAsia="zh-Hans"/>
        </w:rPr>
        <w:t>湖南省保障农民工工资支付综合服务平台证书应用项目数字证书</w:t>
      </w:r>
      <w:r>
        <w:rPr>
          <w:rFonts w:ascii="微软雅黑" w:hAnsi="微软雅黑" w:eastAsia="微软雅黑" w:cs="微软雅黑"/>
          <w:color w:val="333333"/>
          <w:sz w:val="18"/>
          <w:szCs w:val="18"/>
        </w:rPr>
        <w:t>的用户企业可免费申领</w:t>
      </w:r>
      <w:r>
        <w:rPr>
          <w:rFonts w:hint="eastAsia" w:ascii="微软雅黑" w:hAnsi="微软雅黑" w:eastAsia="微软雅黑" w:cs="微软雅黑"/>
          <w:color w:val="333333"/>
          <w:sz w:val="18"/>
          <w:szCs w:val="18"/>
          <w:lang w:val="en-US" w:eastAsia="zh-CN"/>
        </w:rPr>
        <w:t>该</w:t>
      </w:r>
      <w:r>
        <w:rPr>
          <w:rFonts w:hint="eastAsia" w:ascii="微软雅黑" w:hAnsi="微软雅黑" w:eastAsia="微软雅黑" w:cs="微软雅黑"/>
          <w:b w:val="0"/>
          <w:bCs w:val="0"/>
          <w:sz w:val="18"/>
          <w:szCs w:val="18"/>
          <w:lang w:val="en-US" w:eastAsia="zh-Hans"/>
        </w:rPr>
        <w:t>项目数字证书</w:t>
      </w:r>
      <w:r>
        <w:rPr>
          <w:rFonts w:hint="eastAsia" w:ascii="微软雅黑" w:hAnsi="微软雅黑" w:eastAsia="微软雅黑" w:cs="微软雅黑"/>
          <w:b w:val="0"/>
          <w:bCs w:val="0"/>
          <w:sz w:val="18"/>
          <w:szCs w:val="18"/>
          <w:lang w:val="en-US" w:eastAsia="zh-CN"/>
        </w:rPr>
        <w:t>一张。</w:t>
      </w:r>
    </w:p>
    <w:p>
      <w:pPr>
        <w:rPr>
          <w:rFonts w:hint="eastAsia" w:ascii="微软雅黑" w:hAnsi="微软雅黑" w:eastAsia="微软雅黑" w:cs="微软雅黑"/>
          <w:b w:val="0"/>
          <w:bCs w:val="0"/>
          <w:kern w:val="2"/>
          <w:sz w:val="18"/>
          <w:szCs w:val="18"/>
          <w:lang w:val="en-US" w:eastAsia="zh-Hans" w:bidi="ar-SA"/>
        </w:rPr>
      </w:pPr>
      <w:bookmarkStart w:id="0" w:name="_GoBack"/>
      <w:bookmarkEnd w:id="0"/>
    </w:p>
    <w:p>
      <w:pPr>
        <w:numPr>
          <w:ilvl w:val="0"/>
          <w:numId w:val="0"/>
        </w:numPr>
        <w:tabs>
          <w:tab w:val="left" w:pos="343"/>
        </w:tabs>
        <w:ind w:leftChars="0"/>
        <w:jc w:val="both"/>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eastAsia="zh-CN"/>
        </w:rPr>
        <w:t>3</w:t>
      </w:r>
      <w:r>
        <w:rPr>
          <w:rFonts w:hint="eastAsia" w:ascii="微软雅黑" w:hAnsi="微软雅黑" w:eastAsia="微软雅黑" w:cs="微软雅黑"/>
          <w:b/>
          <w:bCs/>
          <w:sz w:val="18"/>
          <w:szCs w:val="18"/>
          <w:lang w:eastAsia="zh-Hans"/>
        </w:rPr>
        <w:t>、</w:t>
      </w:r>
      <w:r>
        <w:rPr>
          <w:rFonts w:hint="eastAsia" w:ascii="微软雅黑" w:hAnsi="微软雅黑" w:eastAsia="微软雅黑" w:cs="微软雅黑"/>
          <w:b/>
          <w:bCs/>
          <w:sz w:val="18"/>
          <w:szCs w:val="18"/>
          <w:lang w:val="en-US" w:eastAsia="zh-CN"/>
        </w:rPr>
        <w:t>Q：</w:t>
      </w:r>
      <w:r>
        <w:rPr>
          <w:rFonts w:hint="eastAsia" w:ascii="微软雅黑" w:hAnsi="微软雅黑" w:eastAsia="微软雅黑" w:cs="微软雅黑"/>
          <w:b/>
          <w:bCs/>
          <w:sz w:val="18"/>
          <w:szCs w:val="18"/>
          <w:lang w:val="en-US" w:eastAsia="zh-Hans"/>
        </w:rPr>
        <w:t>湖南CA湖南省保障农民工工资支付综合服务平台证书</w:t>
      </w:r>
      <w:r>
        <w:rPr>
          <w:rFonts w:hint="eastAsia" w:ascii="微软雅黑" w:hAnsi="微软雅黑" w:eastAsia="微软雅黑" w:cs="微软雅黑"/>
          <w:b/>
          <w:bCs/>
          <w:sz w:val="18"/>
          <w:szCs w:val="18"/>
          <w:lang w:val="en-US" w:eastAsia="zh-CN"/>
        </w:rPr>
        <w:t>应用项目</w:t>
      </w:r>
      <w:r>
        <w:rPr>
          <w:rFonts w:hint="eastAsia" w:ascii="微软雅黑" w:hAnsi="微软雅黑" w:eastAsia="微软雅黑" w:cs="微软雅黑"/>
          <w:b/>
          <w:bCs/>
          <w:sz w:val="18"/>
          <w:szCs w:val="18"/>
          <w:lang w:val="en-US" w:eastAsia="zh-Hans"/>
        </w:rPr>
        <w:t>数字证书</w:t>
      </w:r>
      <w:r>
        <w:rPr>
          <w:rFonts w:hint="eastAsia" w:ascii="微软雅黑" w:hAnsi="微软雅黑" w:eastAsia="微软雅黑" w:cs="微软雅黑"/>
          <w:b/>
          <w:bCs/>
          <w:sz w:val="18"/>
          <w:szCs w:val="18"/>
          <w:lang w:val="en-US" w:eastAsia="zh-CN"/>
        </w:rPr>
        <w:t>延期怎么操作？</w:t>
      </w:r>
    </w:p>
    <w:p>
      <w:pPr>
        <w:numPr>
          <w:ilvl w:val="0"/>
          <w:numId w:val="0"/>
        </w:numPr>
        <w:ind w:leftChars="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A：当数字证书接近使用期限截止时间时，用户可持湖南CA数字证书前往湖南CA服务窗口或通过湖南CA统一</w:t>
      </w:r>
      <w:r>
        <w:rPr>
          <w:rFonts w:hint="eastAsia" w:ascii="微软雅黑" w:hAnsi="微软雅黑" w:eastAsia="微软雅黑" w:cs="微软雅黑"/>
          <w:sz w:val="18"/>
          <w:szCs w:val="18"/>
          <w:lang w:val="en-US" w:eastAsia="zh-Hans"/>
        </w:rPr>
        <w:t>客户</w:t>
      </w:r>
      <w:r>
        <w:rPr>
          <w:rFonts w:hint="eastAsia" w:ascii="微软雅黑" w:hAnsi="微软雅黑" w:eastAsia="微软雅黑" w:cs="微软雅黑"/>
          <w:sz w:val="18"/>
          <w:szCs w:val="18"/>
          <w:lang w:val="en-US" w:eastAsia="zh-CN"/>
        </w:rPr>
        <w:t>服务平台申请延期单位数字证书。</w:t>
      </w:r>
    </w:p>
    <w:p>
      <w:pPr>
        <w:numPr>
          <w:ilvl w:val="0"/>
          <w:numId w:val="0"/>
        </w:numPr>
        <w:ind w:leftChars="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线下延期单位数字证书需要准备的资料：</w:t>
      </w:r>
      <w:r>
        <w:rPr>
          <w:rFonts w:hint="eastAsia" w:ascii="微软雅黑" w:hAnsi="微软雅黑" w:eastAsia="微软雅黑" w:cs="微软雅黑"/>
          <w:color w:val="333333"/>
          <w:sz w:val="18"/>
          <w:szCs w:val="18"/>
        </w:rPr>
        <w:br w:type="textWrapping"/>
      </w:r>
      <w:r>
        <w:rPr>
          <w:rFonts w:hint="eastAsia" w:ascii="微软雅黑" w:hAnsi="微软雅黑" w:eastAsia="微软雅黑" w:cs="微软雅黑"/>
          <w:sz w:val="18"/>
          <w:szCs w:val="18"/>
          <w:lang w:val="en-US" w:eastAsia="zh-CN"/>
        </w:rPr>
        <w:t>（1）营业执照副本复印件1份（加盖公章）；</w:t>
      </w:r>
    </w:p>
    <w:p>
      <w:pPr>
        <w:numPr>
          <w:ilvl w:val="0"/>
          <w:numId w:val="0"/>
        </w:numPr>
        <w:ind w:leftChars="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（2）业务授权书1份（非法人本人办理时提供，加盖公章）；</w:t>
      </w:r>
    </w:p>
    <w:p>
      <w:pPr>
        <w:numPr>
          <w:ilvl w:val="0"/>
          <w:numId w:val="0"/>
        </w:numPr>
        <w:ind w:leftChars="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（3）经办人有效身份证件原件及复印件1份（加盖公章）；</w:t>
      </w:r>
    </w:p>
    <w:p>
      <w:pPr>
        <w:numPr>
          <w:ilvl w:val="0"/>
          <w:numId w:val="0"/>
        </w:numPr>
        <w:ind w:leftChars="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（4）USBkey介质。</w:t>
      </w:r>
    </w:p>
    <w:p>
      <w:pPr>
        <w:numPr>
          <w:ilvl w:val="0"/>
          <w:numId w:val="0"/>
        </w:numPr>
        <w:ind w:leftChars="0"/>
        <w:jc w:val="both"/>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注：数字证书延期</w:t>
      </w:r>
      <w:r>
        <w:rPr>
          <w:rFonts w:hint="eastAsia" w:ascii="微软雅黑" w:hAnsi="微软雅黑" w:eastAsia="微软雅黑" w:cs="微软雅黑"/>
          <w:color w:val="FF0000"/>
          <w:sz w:val="18"/>
          <w:szCs w:val="18"/>
          <w:lang w:val="en-US" w:eastAsia="zh-CN"/>
        </w:rPr>
        <w:t>申请</w:t>
      </w:r>
      <w:r>
        <w:rPr>
          <w:rFonts w:hint="eastAsia" w:ascii="微软雅黑" w:hAnsi="微软雅黑" w:eastAsia="微软雅黑" w:cs="微软雅黑"/>
          <w:color w:val="FF0000"/>
          <w:sz w:val="18"/>
          <w:szCs w:val="18"/>
        </w:rPr>
        <w:t>请在</w:t>
      </w:r>
      <w:r>
        <w:rPr>
          <w:rFonts w:hint="eastAsia" w:ascii="微软雅黑" w:hAnsi="微软雅黑" w:eastAsia="微软雅黑" w:cs="微软雅黑"/>
          <w:color w:val="FF0000"/>
          <w:sz w:val="18"/>
          <w:szCs w:val="18"/>
          <w:lang w:val="en-US" w:eastAsia="zh-CN"/>
        </w:rPr>
        <w:t>使用期限截止时间</w:t>
      </w:r>
      <w:r>
        <w:rPr>
          <w:rFonts w:hint="eastAsia" w:ascii="微软雅黑" w:hAnsi="微软雅黑" w:eastAsia="微软雅黑" w:cs="微软雅黑"/>
          <w:color w:val="FF0000"/>
          <w:sz w:val="18"/>
          <w:szCs w:val="18"/>
        </w:rPr>
        <w:t>之前办理，</w:t>
      </w:r>
      <w:r>
        <w:rPr>
          <w:rFonts w:hint="eastAsia" w:ascii="微软雅黑" w:hAnsi="微软雅黑" w:eastAsia="微软雅黑" w:cs="微软雅黑"/>
          <w:color w:val="FF0000"/>
          <w:sz w:val="18"/>
          <w:szCs w:val="18"/>
          <w:lang w:val="en-US" w:eastAsia="zh-CN"/>
        </w:rPr>
        <w:t>证书</w:t>
      </w:r>
      <w:r>
        <w:rPr>
          <w:rFonts w:hint="eastAsia" w:ascii="微软雅黑" w:hAnsi="微软雅黑" w:eastAsia="微软雅黑" w:cs="微软雅黑"/>
          <w:color w:val="FF0000"/>
          <w:sz w:val="18"/>
          <w:szCs w:val="18"/>
        </w:rPr>
        <w:t>过期超过3个月需重新办理，按照新办流程。</w:t>
      </w:r>
    </w:p>
    <w:p>
      <w:pPr>
        <w:numPr>
          <w:ilvl w:val="0"/>
          <w:numId w:val="0"/>
        </w:numPr>
        <w:ind w:leftChars="0"/>
        <w:jc w:val="both"/>
        <w:rPr>
          <w:rFonts w:hint="eastAsia" w:ascii="微软雅黑" w:hAnsi="微软雅黑" w:eastAsia="微软雅黑" w:cs="微软雅黑"/>
          <w:sz w:val="18"/>
          <w:szCs w:val="18"/>
          <w:lang w:val="en-US" w:eastAsia="zh-CN"/>
        </w:rPr>
      </w:pPr>
    </w:p>
    <w:p>
      <w:pPr>
        <w:numPr>
          <w:ilvl w:val="0"/>
          <w:numId w:val="0"/>
        </w:numPr>
        <w:ind w:leftChars="0"/>
        <w:jc w:val="both"/>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4、Q：在线申请</w:t>
      </w:r>
      <w:r>
        <w:rPr>
          <w:rFonts w:hint="eastAsia" w:ascii="微软雅黑" w:hAnsi="微软雅黑" w:eastAsia="微软雅黑" w:cs="微软雅黑"/>
          <w:b/>
          <w:bCs/>
          <w:sz w:val="18"/>
          <w:szCs w:val="18"/>
          <w:lang w:val="en-US" w:eastAsia="zh-Hans"/>
        </w:rPr>
        <w:t>湖南CA湖南省保障农民工工资支付综合服务平台证书应用项目数字证书需要多长时间</w:t>
      </w:r>
      <w:r>
        <w:rPr>
          <w:rFonts w:hint="eastAsia" w:ascii="微软雅黑" w:hAnsi="微软雅黑" w:eastAsia="微软雅黑" w:cs="微软雅黑"/>
          <w:b/>
          <w:bCs/>
          <w:sz w:val="18"/>
          <w:szCs w:val="18"/>
          <w:lang w:val="en-US" w:eastAsia="zh-CN"/>
        </w:rPr>
        <w:t>？</w:t>
      </w:r>
    </w:p>
    <w:p>
      <w:pPr>
        <w:numPr>
          <w:ilvl w:val="0"/>
          <w:numId w:val="0"/>
        </w:numPr>
        <w:ind w:leftChars="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A: 在线申请</w:t>
      </w:r>
      <w:r>
        <w:rPr>
          <w:rFonts w:hint="eastAsia" w:ascii="微软雅黑" w:hAnsi="微软雅黑" w:eastAsia="微软雅黑" w:cs="微软雅黑"/>
          <w:sz w:val="18"/>
          <w:szCs w:val="18"/>
          <w:lang w:val="en-US" w:eastAsia="zh-Hans"/>
        </w:rPr>
        <w:t>湖南</w:t>
      </w:r>
      <w:r>
        <w:rPr>
          <w:rFonts w:hint="eastAsia" w:ascii="微软雅黑" w:hAnsi="微软雅黑" w:eastAsia="微软雅黑" w:cs="微软雅黑"/>
          <w:sz w:val="18"/>
          <w:szCs w:val="18"/>
          <w:lang w:eastAsia="zh-Hans"/>
        </w:rPr>
        <w:t>CA</w:t>
      </w:r>
      <w:r>
        <w:rPr>
          <w:rFonts w:hint="eastAsia" w:ascii="微软雅黑" w:hAnsi="微软雅黑" w:eastAsia="微软雅黑" w:cs="微软雅黑"/>
          <w:sz w:val="18"/>
          <w:szCs w:val="18"/>
          <w:lang w:val="en-US" w:eastAsia="zh-Hans"/>
        </w:rPr>
        <w:t>湖南省保障农民工工资支付综合服务平台证书应用项目数字证书</w:t>
      </w:r>
      <w:r>
        <w:rPr>
          <w:rFonts w:hint="eastAsia" w:ascii="微软雅黑" w:hAnsi="微软雅黑" w:eastAsia="微软雅黑" w:cs="微软雅黑"/>
          <w:sz w:val="18"/>
          <w:szCs w:val="18"/>
          <w:lang w:val="en-US" w:eastAsia="zh-CN"/>
        </w:rPr>
        <w:t>在申请信息无任何问题的情况下，湖南CA将在3个工作日内</w:t>
      </w:r>
      <w:r>
        <w:rPr>
          <w:rFonts w:hint="eastAsia" w:ascii="微软雅黑" w:hAnsi="微软雅黑" w:eastAsia="微软雅黑" w:cs="微软雅黑"/>
          <w:sz w:val="18"/>
          <w:szCs w:val="18"/>
          <w:lang w:val="en-US" w:eastAsia="zh-Hans"/>
        </w:rPr>
        <w:t>将数字证书制作完毕并</w:t>
      </w:r>
      <w:r>
        <w:rPr>
          <w:rFonts w:hint="eastAsia" w:ascii="微软雅黑" w:hAnsi="微软雅黑" w:eastAsia="微软雅黑" w:cs="微软雅黑"/>
          <w:sz w:val="18"/>
          <w:szCs w:val="18"/>
          <w:lang w:val="en-US" w:eastAsia="zh-CN"/>
        </w:rPr>
        <w:t>寄出。</w:t>
      </w:r>
    </w:p>
    <w:p>
      <w:pPr>
        <w:numPr>
          <w:ilvl w:val="0"/>
          <w:numId w:val="0"/>
        </w:numPr>
        <w:ind w:leftChars="0"/>
        <w:jc w:val="both"/>
        <w:rPr>
          <w:rFonts w:hint="eastAsia" w:ascii="微软雅黑" w:hAnsi="微软雅黑" w:eastAsia="微软雅黑" w:cs="微软雅黑"/>
          <w:sz w:val="18"/>
          <w:szCs w:val="18"/>
          <w:lang w:val="en-US" w:eastAsia="zh-CN"/>
        </w:rPr>
      </w:pPr>
    </w:p>
    <w:p>
      <w:pPr>
        <w:numPr>
          <w:ilvl w:val="0"/>
          <w:numId w:val="0"/>
        </w:numPr>
        <w:ind w:leftChars="0"/>
        <w:jc w:val="both"/>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5、Q：可以办理多张</w:t>
      </w:r>
      <w:r>
        <w:rPr>
          <w:rFonts w:hint="eastAsia" w:ascii="微软雅黑" w:hAnsi="微软雅黑" w:eastAsia="微软雅黑" w:cs="微软雅黑"/>
          <w:b/>
          <w:bCs/>
          <w:sz w:val="18"/>
          <w:szCs w:val="18"/>
          <w:lang w:val="en-US" w:eastAsia="zh-Hans"/>
        </w:rPr>
        <w:t>湖南CA</w:t>
      </w:r>
      <w:r>
        <w:rPr>
          <w:rFonts w:hint="eastAsia" w:ascii="微软雅黑" w:hAnsi="微软雅黑" w:eastAsia="微软雅黑" w:cs="微软雅黑"/>
          <w:b/>
          <w:bCs/>
          <w:sz w:val="18"/>
          <w:szCs w:val="18"/>
          <w:lang w:val="en-US" w:eastAsia="zh-CN"/>
        </w:rPr>
        <w:t>湖</w:t>
      </w:r>
      <w:r>
        <w:rPr>
          <w:rFonts w:hint="eastAsia" w:ascii="微软雅黑" w:hAnsi="微软雅黑" w:eastAsia="微软雅黑" w:cs="微软雅黑"/>
          <w:b/>
          <w:bCs/>
          <w:sz w:val="18"/>
          <w:szCs w:val="18"/>
          <w:lang w:val="en-US" w:eastAsia="zh-Hans"/>
        </w:rPr>
        <w:t>南省保障农民工工资支付综合服务平台证书应用项目数字证书</w:t>
      </w:r>
      <w:r>
        <w:rPr>
          <w:rFonts w:hint="eastAsia" w:ascii="微软雅黑" w:hAnsi="微软雅黑" w:eastAsia="微软雅黑" w:cs="微软雅黑"/>
          <w:b/>
          <w:bCs/>
          <w:sz w:val="18"/>
          <w:szCs w:val="18"/>
          <w:lang w:val="en-US" w:eastAsia="zh-CN"/>
        </w:rPr>
        <w:t>吗？</w:t>
      </w:r>
    </w:p>
    <w:p>
      <w:pPr>
        <w:numPr>
          <w:ilvl w:val="0"/>
          <w:numId w:val="0"/>
        </w:numPr>
        <w:ind w:firstLine="360" w:firstLineChars="20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A：企业根据自身需要，在免费领取一张湖南CA</w:t>
      </w:r>
      <w:r>
        <w:rPr>
          <w:rFonts w:hint="eastAsia" w:ascii="微软雅黑" w:hAnsi="微软雅黑" w:eastAsia="微软雅黑" w:cs="微软雅黑"/>
          <w:sz w:val="18"/>
          <w:szCs w:val="18"/>
          <w:lang w:val="en-US" w:eastAsia="zh-Hans"/>
        </w:rPr>
        <w:t>南省保障农民工工资支付综合服务平台证书应用项目</w:t>
      </w:r>
      <w:r>
        <w:rPr>
          <w:rFonts w:hint="eastAsia" w:ascii="微软雅黑" w:hAnsi="微软雅黑" w:eastAsia="微软雅黑" w:cs="微软雅黑"/>
          <w:b w:val="0"/>
          <w:bCs w:val="0"/>
          <w:sz w:val="18"/>
          <w:szCs w:val="18"/>
          <w:lang w:val="en-US" w:eastAsia="zh-Hans"/>
        </w:rPr>
        <w:t>数字</w:t>
      </w:r>
      <w:r>
        <w:rPr>
          <w:rFonts w:hint="eastAsia" w:ascii="微软雅黑" w:hAnsi="微软雅黑" w:eastAsia="微软雅黑" w:cs="微软雅黑"/>
          <w:b w:val="0"/>
          <w:bCs w:val="0"/>
          <w:sz w:val="18"/>
          <w:szCs w:val="18"/>
          <w:lang w:val="en-US" w:eastAsia="zh-CN"/>
        </w:rPr>
        <w:t>证书之后，</w:t>
      </w:r>
      <w:r>
        <w:rPr>
          <w:rFonts w:hint="eastAsia" w:ascii="微软雅黑" w:hAnsi="微软雅黑" w:eastAsia="微软雅黑" w:cs="微软雅黑"/>
          <w:b w:val="0"/>
          <w:bCs w:val="0"/>
          <w:sz w:val="18"/>
          <w:szCs w:val="18"/>
          <w:lang w:val="en-US" w:eastAsia="zh-Hans"/>
        </w:rPr>
        <w:t>也</w:t>
      </w:r>
      <w:r>
        <w:rPr>
          <w:rFonts w:hint="eastAsia" w:ascii="微软雅黑" w:hAnsi="微软雅黑" w:eastAsia="微软雅黑" w:cs="微软雅黑"/>
          <w:b w:val="0"/>
          <w:bCs w:val="0"/>
          <w:sz w:val="18"/>
          <w:szCs w:val="18"/>
          <w:lang w:val="en-US" w:eastAsia="zh-CN"/>
        </w:rPr>
        <w:t>可自费申请</w:t>
      </w:r>
      <w:r>
        <w:rPr>
          <w:rFonts w:hint="eastAsia" w:ascii="微软雅黑" w:hAnsi="微软雅黑" w:eastAsia="微软雅黑" w:cs="微软雅黑"/>
          <w:b w:val="0"/>
          <w:bCs w:val="0"/>
          <w:sz w:val="18"/>
          <w:szCs w:val="18"/>
          <w:lang w:val="en-US" w:eastAsia="zh-Hans"/>
        </w:rPr>
        <w:t>办理</w:t>
      </w:r>
      <w:r>
        <w:rPr>
          <w:rFonts w:hint="eastAsia" w:ascii="微软雅黑" w:hAnsi="微软雅黑" w:eastAsia="微软雅黑" w:cs="微软雅黑"/>
          <w:b w:val="0"/>
          <w:bCs w:val="0"/>
          <w:sz w:val="18"/>
          <w:szCs w:val="18"/>
          <w:lang w:val="en-US" w:eastAsia="zh-CN"/>
        </w:rPr>
        <w:t>多张</w:t>
      </w:r>
      <w:r>
        <w:rPr>
          <w:rFonts w:hint="eastAsia" w:ascii="微软雅黑" w:hAnsi="微软雅黑" w:eastAsia="微软雅黑" w:cs="微软雅黑"/>
          <w:sz w:val="18"/>
          <w:szCs w:val="18"/>
          <w:lang w:val="en-US" w:eastAsia="zh-CN"/>
        </w:rPr>
        <w:t>。</w:t>
      </w:r>
    </w:p>
    <w:p>
      <w:pPr>
        <w:numPr>
          <w:ilvl w:val="0"/>
          <w:numId w:val="0"/>
        </w:numPr>
        <w:ind w:leftChars="0"/>
        <w:jc w:val="both"/>
        <w:rPr>
          <w:rFonts w:hint="eastAsia" w:ascii="微软雅黑" w:hAnsi="微软雅黑" w:eastAsia="微软雅黑" w:cs="微软雅黑"/>
          <w:sz w:val="18"/>
          <w:szCs w:val="18"/>
          <w:lang w:val="en-US" w:eastAsia="zh-CN"/>
        </w:rPr>
      </w:pPr>
    </w:p>
    <w:p>
      <w:pPr>
        <w:numPr>
          <w:ilvl w:val="0"/>
          <w:numId w:val="0"/>
        </w:num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b/>
          <w:bCs/>
          <w:sz w:val="18"/>
          <w:szCs w:val="18"/>
          <w:lang w:val="en-US" w:eastAsia="zh-CN"/>
        </w:rPr>
        <w:t>6、Q：申请</w:t>
      </w:r>
      <w:r>
        <w:rPr>
          <w:rFonts w:hint="eastAsia" w:ascii="微软雅黑" w:hAnsi="微软雅黑" w:eastAsia="微软雅黑" w:cs="微软雅黑"/>
          <w:b/>
          <w:bCs/>
          <w:sz w:val="18"/>
          <w:szCs w:val="18"/>
          <w:lang w:val="en-US" w:eastAsia="zh-Hans"/>
        </w:rPr>
        <w:t>办理</w:t>
      </w:r>
      <w:r>
        <w:rPr>
          <w:rFonts w:hint="eastAsia" w:ascii="微软雅黑" w:hAnsi="微软雅黑" w:eastAsia="微软雅黑" w:cs="微软雅黑"/>
          <w:b/>
          <w:bCs/>
          <w:sz w:val="18"/>
          <w:szCs w:val="18"/>
          <w:lang w:val="en-US" w:eastAsia="zh-CN"/>
        </w:rPr>
        <w:t>多张</w:t>
      </w:r>
      <w:r>
        <w:rPr>
          <w:rFonts w:hint="eastAsia" w:ascii="微软雅黑" w:hAnsi="微软雅黑" w:eastAsia="微软雅黑" w:cs="微软雅黑"/>
          <w:b/>
          <w:bCs/>
          <w:sz w:val="18"/>
          <w:szCs w:val="18"/>
          <w:lang w:val="en-US" w:eastAsia="zh-Hans"/>
        </w:rPr>
        <w:t>湖南CA</w:t>
      </w:r>
      <w:r>
        <w:rPr>
          <w:rFonts w:hint="eastAsia" w:ascii="微软雅黑" w:hAnsi="微软雅黑" w:eastAsia="微软雅黑" w:cs="微软雅黑"/>
          <w:b/>
          <w:bCs/>
          <w:sz w:val="18"/>
          <w:szCs w:val="18"/>
          <w:lang w:val="en-US" w:eastAsia="zh-CN"/>
        </w:rPr>
        <w:t>湖</w:t>
      </w:r>
      <w:r>
        <w:rPr>
          <w:rFonts w:hint="eastAsia" w:ascii="微软雅黑" w:hAnsi="微软雅黑" w:eastAsia="微软雅黑" w:cs="微软雅黑"/>
          <w:b/>
          <w:bCs/>
          <w:sz w:val="18"/>
          <w:szCs w:val="18"/>
          <w:lang w:val="en-US" w:eastAsia="zh-Hans"/>
        </w:rPr>
        <w:t>南省保障农民工工资支付综合服务平台证书应用项目数字证书</w:t>
      </w:r>
      <w:r>
        <w:rPr>
          <w:rFonts w:hint="eastAsia" w:ascii="微软雅黑" w:hAnsi="微软雅黑" w:eastAsia="微软雅黑" w:cs="微软雅黑"/>
          <w:b/>
          <w:bCs/>
          <w:sz w:val="18"/>
          <w:szCs w:val="18"/>
          <w:lang w:val="en-US" w:eastAsia="zh-CN"/>
        </w:rPr>
        <w:t>需要提交什么资料？</w:t>
      </w:r>
    </w:p>
    <w:p>
      <w:pPr>
        <w:numPr>
          <w:ilvl w:val="0"/>
          <w:numId w:val="0"/>
        </w:num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A: 所需资料与领取第一张资料时相同，若领取免费证书的同时申请多张证书，无需重复提交资料。</w:t>
      </w:r>
    </w:p>
    <w:p>
      <w:pPr>
        <w:numPr>
          <w:ilvl w:val="0"/>
          <w:numId w:val="0"/>
        </w:numPr>
        <w:ind w:leftChars="0"/>
        <w:jc w:val="both"/>
        <w:rPr>
          <w:rFonts w:hint="eastAsia" w:ascii="微软雅黑" w:hAnsi="微软雅黑" w:eastAsia="微软雅黑" w:cs="微软雅黑"/>
          <w:sz w:val="18"/>
          <w:szCs w:val="18"/>
          <w:lang w:val="en-US" w:eastAsia="zh-CN"/>
        </w:rPr>
      </w:pPr>
    </w:p>
    <w:p>
      <w:pPr>
        <w:numPr>
          <w:ilvl w:val="0"/>
          <w:numId w:val="0"/>
        </w:numPr>
        <w:jc w:val="both"/>
        <w:rPr>
          <w:rFonts w:hint="eastAsia" w:ascii="微软雅黑" w:hAnsi="微软雅黑" w:eastAsia="微软雅黑" w:cs="微软雅黑"/>
          <w:b/>
          <w:bCs/>
          <w:sz w:val="18"/>
          <w:szCs w:val="18"/>
          <w:lang w:val="en-US" w:eastAsia="zh-Hans"/>
        </w:rPr>
      </w:pPr>
      <w:r>
        <w:rPr>
          <w:rFonts w:hint="eastAsia" w:ascii="微软雅黑" w:hAnsi="微软雅黑" w:eastAsia="微软雅黑" w:cs="微软雅黑"/>
          <w:b/>
          <w:bCs/>
          <w:sz w:val="18"/>
          <w:szCs w:val="18"/>
          <w:lang w:val="en-US" w:eastAsia="zh-CN"/>
        </w:rPr>
        <w:t>7、</w:t>
      </w:r>
      <w:r>
        <w:rPr>
          <w:rFonts w:hint="eastAsia" w:ascii="微软雅黑" w:hAnsi="微软雅黑" w:eastAsia="微软雅黑" w:cs="微软雅黑"/>
          <w:b/>
          <w:bCs/>
          <w:sz w:val="18"/>
          <w:szCs w:val="18"/>
          <w:lang w:val="en-US" w:eastAsia="zh-Hans"/>
        </w:rPr>
        <w:t>Q：可以将已准备好的</w:t>
      </w:r>
      <w:r>
        <w:rPr>
          <w:rFonts w:hint="eastAsia" w:ascii="微软雅黑" w:hAnsi="微软雅黑" w:eastAsia="微软雅黑" w:cs="微软雅黑"/>
          <w:b/>
          <w:bCs/>
          <w:sz w:val="18"/>
          <w:szCs w:val="18"/>
          <w:lang w:val="en-US" w:eastAsia="zh-CN"/>
        </w:rPr>
        <w:t>湖</w:t>
      </w:r>
      <w:r>
        <w:rPr>
          <w:rFonts w:hint="eastAsia" w:ascii="微软雅黑" w:hAnsi="微软雅黑" w:eastAsia="微软雅黑" w:cs="微软雅黑"/>
          <w:b/>
          <w:bCs/>
          <w:sz w:val="18"/>
          <w:szCs w:val="18"/>
          <w:lang w:val="en-US" w:eastAsia="zh-Hans"/>
        </w:rPr>
        <w:t>南省保障农民工工资支付综合服务平台证书应用项目数字证书申请资料委托他人来现场办理吗？</w:t>
      </w:r>
    </w:p>
    <w:p>
      <w:pPr>
        <w:numPr>
          <w:ilvl w:val="0"/>
          <w:numId w:val="0"/>
        </w:numPr>
        <w:ind w:firstLine="360" w:firstLineChars="200"/>
        <w:jc w:val="both"/>
        <w:rPr>
          <w:rFonts w:hint="eastAsia" w:ascii="微软雅黑" w:hAnsi="微软雅黑" w:eastAsia="微软雅黑" w:cs="微软雅黑"/>
          <w:b w:val="0"/>
          <w:bCs w:val="0"/>
          <w:sz w:val="18"/>
          <w:szCs w:val="18"/>
          <w:lang w:val="en-US" w:eastAsia="zh-Hans"/>
        </w:rPr>
      </w:pPr>
      <w:r>
        <w:rPr>
          <w:rFonts w:hint="eastAsia" w:ascii="微软雅黑" w:hAnsi="微软雅黑" w:eastAsia="微软雅黑" w:cs="微软雅黑"/>
          <w:b w:val="0"/>
          <w:bCs w:val="0"/>
          <w:sz w:val="18"/>
          <w:szCs w:val="18"/>
          <w:lang w:eastAsia="zh-Hans"/>
        </w:rPr>
        <w:t>A：</w:t>
      </w:r>
      <w:r>
        <w:rPr>
          <w:rFonts w:hint="eastAsia" w:ascii="微软雅黑" w:hAnsi="微软雅黑" w:eastAsia="微软雅黑" w:cs="微软雅黑"/>
          <w:b w:val="0"/>
          <w:bCs w:val="0"/>
          <w:sz w:val="18"/>
          <w:szCs w:val="18"/>
          <w:lang w:val="en-US" w:eastAsia="zh-Hans"/>
        </w:rPr>
        <w:t>不可以，现场经办人需与</w:t>
      </w:r>
      <w:r>
        <w:rPr>
          <w:rFonts w:hint="eastAsia" w:ascii="微软雅黑" w:hAnsi="微软雅黑" w:eastAsia="微软雅黑" w:cs="微软雅黑"/>
          <w:b w:val="0"/>
          <w:bCs w:val="0"/>
          <w:sz w:val="18"/>
          <w:szCs w:val="18"/>
          <w:lang w:val="en-US" w:eastAsia="zh-CN"/>
        </w:rPr>
        <w:t>湖</w:t>
      </w:r>
      <w:r>
        <w:rPr>
          <w:rFonts w:hint="eastAsia" w:ascii="微软雅黑" w:hAnsi="微软雅黑" w:eastAsia="微软雅黑" w:cs="微软雅黑"/>
          <w:b w:val="0"/>
          <w:bCs w:val="0"/>
          <w:sz w:val="18"/>
          <w:szCs w:val="18"/>
          <w:lang w:val="en-US" w:eastAsia="zh-Hans"/>
        </w:rPr>
        <w:t>南省保障农民工工资支付综合服务平台证书应用项目数字证书申请表上的经办人、业务授权书上被授权人为同一人。</w:t>
      </w:r>
    </w:p>
    <w:p>
      <w:pPr>
        <w:numPr>
          <w:ilvl w:val="0"/>
          <w:numId w:val="0"/>
        </w:numPr>
        <w:ind w:leftChars="0"/>
        <w:jc w:val="both"/>
        <w:rPr>
          <w:rFonts w:hint="eastAsia" w:ascii="微软雅黑" w:hAnsi="微软雅黑" w:eastAsia="微软雅黑" w:cs="微软雅黑"/>
          <w:sz w:val="18"/>
          <w:szCs w:val="18"/>
          <w:lang w:val="en-US" w:eastAsia="zh-CN"/>
        </w:rPr>
      </w:pPr>
    </w:p>
    <w:p>
      <w:pPr>
        <w:numPr>
          <w:ilvl w:val="0"/>
          <w:numId w:val="0"/>
        </w:numPr>
        <w:jc w:val="both"/>
        <w:rPr>
          <w:rFonts w:hint="eastAsia" w:ascii="微软雅黑" w:hAnsi="微软雅黑" w:eastAsia="微软雅黑" w:cs="微软雅黑"/>
          <w:b/>
          <w:bCs/>
          <w:sz w:val="18"/>
          <w:szCs w:val="18"/>
          <w:lang w:val="en-US" w:eastAsia="zh-Hans"/>
        </w:rPr>
      </w:pPr>
      <w:r>
        <w:rPr>
          <w:rFonts w:hint="eastAsia" w:ascii="微软雅黑" w:hAnsi="微软雅黑" w:eastAsia="微软雅黑" w:cs="微软雅黑"/>
          <w:b/>
          <w:bCs/>
          <w:sz w:val="18"/>
          <w:szCs w:val="18"/>
          <w:lang w:val="en-US" w:eastAsia="zh-CN"/>
        </w:rPr>
        <w:t>8、</w:t>
      </w:r>
      <w:r>
        <w:rPr>
          <w:rFonts w:hint="eastAsia" w:ascii="微软雅黑" w:hAnsi="微软雅黑" w:eastAsia="微软雅黑" w:cs="微软雅黑"/>
          <w:b/>
          <w:bCs/>
          <w:sz w:val="18"/>
          <w:szCs w:val="18"/>
          <w:lang w:val="en-US" w:eastAsia="zh-Hans"/>
        </w:rPr>
        <w:t>Q：可以在电脑上插入多张数字证书吗？</w:t>
      </w:r>
    </w:p>
    <w:p>
      <w:pPr>
        <w:numPr>
          <w:ilvl w:val="0"/>
          <w:numId w:val="0"/>
        </w:numPr>
        <w:ind w:firstLine="360" w:firstLineChars="200"/>
        <w:jc w:val="both"/>
        <w:rPr>
          <w:rFonts w:hint="eastAsia" w:ascii="微软雅黑" w:hAnsi="微软雅黑" w:eastAsia="微软雅黑" w:cs="微软雅黑"/>
          <w:b w:val="0"/>
          <w:bCs w:val="0"/>
          <w:sz w:val="18"/>
          <w:szCs w:val="18"/>
          <w:lang w:val="en-US" w:eastAsia="zh-Hans"/>
        </w:rPr>
      </w:pPr>
      <w:r>
        <w:rPr>
          <w:rFonts w:hint="eastAsia" w:ascii="微软雅黑" w:hAnsi="微软雅黑" w:eastAsia="微软雅黑" w:cs="微软雅黑"/>
          <w:b w:val="0"/>
          <w:bCs w:val="0"/>
          <w:sz w:val="18"/>
          <w:szCs w:val="18"/>
          <w:lang w:eastAsia="zh-Hans"/>
        </w:rPr>
        <w:t>A：</w:t>
      </w:r>
      <w:r>
        <w:rPr>
          <w:rFonts w:hint="eastAsia" w:ascii="微软雅黑" w:hAnsi="微软雅黑" w:eastAsia="微软雅黑" w:cs="微软雅黑"/>
          <w:b w:val="0"/>
          <w:bCs w:val="0"/>
          <w:sz w:val="18"/>
          <w:szCs w:val="18"/>
          <w:lang w:val="en-US" w:eastAsia="zh-Hans"/>
        </w:rPr>
        <w:t>不可以，一次只能识别一张数字证书。</w:t>
      </w:r>
    </w:p>
    <w:p>
      <w:pPr>
        <w:numPr>
          <w:ilvl w:val="0"/>
          <w:numId w:val="0"/>
        </w:numPr>
        <w:ind w:leftChars="0"/>
        <w:jc w:val="both"/>
        <w:rPr>
          <w:rFonts w:hint="eastAsia" w:ascii="微软雅黑" w:hAnsi="微软雅黑" w:eastAsia="微软雅黑" w:cs="微软雅黑"/>
          <w:sz w:val="18"/>
          <w:szCs w:val="18"/>
          <w:lang w:val="en-US" w:eastAsia="zh-CN"/>
        </w:rPr>
      </w:pPr>
    </w:p>
    <w:p>
      <w:pPr>
        <w:numPr>
          <w:ilvl w:val="0"/>
          <w:numId w:val="0"/>
        </w:numPr>
        <w:ind w:leftChars="0"/>
        <w:jc w:val="both"/>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eastAsia="zh-CN"/>
        </w:rPr>
        <w:t>9</w:t>
      </w:r>
      <w:r>
        <w:rPr>
          <w:rFonts w:hint="eastAsia" w:ascii="微软雅黑" w:hAnsi="微软雅黑" w:eastAsia="微软雅黑" w:cs="微软雅黑"/>
          <w:b/>
          <w:bCs/>
          <w:sz w:val="18"/>
          <w:szCs w:val="18"/>
          <w:lang w:eastAsia="zh-Hans"/>
        </w:rPr>
        <w:t>、</w:t>
      </w:r>
      <w:r>
        <w:rPr>
          <w:rFonts w:hint="eastAsia" w:ascii="微软雅黑" w:hAnsi="微软雅黑" w:eastAsia="微软雅黑" w:cs="微软雅黑"/>
          <w:b/>
          <w:bCs/>
          <w:sz w:val="18"/>
          <w:szCs w:val="18"/>
          <w:lang w:val="en-US" w:eastAsia="zh-CN"/>
        </w:rPr>
        <w:t>Q：收到</w:t>
      </w:r>
      <w:r>
        <w:rPr>
          <w:rFonts w:hint="eastAsia" w:ascii="微软雅黑" w:hAnsi="微软雅黑" w:eastAsia="微软雅黑" w:cs="微软雅黑"/>
          <w:b/>
          <w:bCs/>
          <w:sz w:val="18"/>
          <w:szCs w:val="18"/>
          <w:lang w:val="en-US" w:eastAsia="zh-Hans"/>
        </w:rPr>
        <w:t>湖南CA</w:t>
      </w:r>
      <w:r>
        <w:rPr>
          <w:rFonts w:hint="eastAsia" w:ascii="微软雅黑" w:hAnsi="微软雅黑" w:eastAsia="微软雅黑" w:cs="微软雅黑"/>
          <w:b/>
          <w:bCs/>
          <w:sz w:val="18"/>
          <w:szCs w:val="18"/>
          <w:lang w:val="en-US" w:eastAsia="zh-CN"/>
        </w:rPr>
        <w:t>湖</w:t>
      </w:r>
      <w:r>
        <w:rPr>
          <w:rFonts w:hint="eastAsia" w:ascii="微软雅黑" w:hAnsi="微软雅黑" w:eastAsia="微软雅黑" w:cs="微软雅黑"/>
          <w:b/>
          <w:bCs/>
          <w:sz w:val="18"/>
          <w:szCs w:val="18"/>
          <w:lang w:val="en-US" w:eastAsia="zh-Hans"/>
        </w:rPr>
        <w:t>南省保障农民工工资支付综合服务平台证书应用项目数字证书</w:t>
      </w:r>
      <w:r>
        <w:rPr>
          <w:rFonts w:hint="eastAsia" w:ascii="微软雅黑" w:hAnsi="微软雅黑" w:eastAsia="微软雅黑" w:cs="微软雅黑"/>
          <w:b/>
          <w:bCs/>
          <w:sz w:val="18"/>
          <w:szCs w:val="18"/>
          <w:lang w:val="en-US" w:eastAsia="zh-CN"/>
        </w:rPr>
        <w:t>后需要安装驱动吗？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bCs w:val="0"/>
          <w:kern w:val="2"/>
          <w:sz w:val="18"/>
          <w:szCs w:val="18"/>
          <w:lang w:val="en-US" w:eastAsia="zh-CN" w:bidi="ar-SA"/>
        </w:rPr>
      </w:pPr>
      <w:r>
        <w:rPr>
          <w:rFonts w:hint="eastAsia" w:ascii="微软雅黑" w:hAnsi="微软雅黑" w:eastAsia="微软雅黑" w:cs="微软雅黑"/>
          <w:sz w:val="18"/>
          <w:szCs w:val="18"/>
          <w:lang w:val="en-US" w:eastAsia="zh-CN"/>
        </w:rPr>
        <w:t>A：需要安</w:t>
      </w:r>
      <w:r>
        <w:rPr>
          <w:rFonts w:hint="eastAsia" w:ascii="微软雅黑" w:hAnsi="微软雅黑" w:eastAsia="微软雅黑" w:cs="微软雅黑"/>
          <w:b w:val="0"/>
          <w:bCs w:val="0"/>
          <w:kern w:val="2"/>
          <w:sz w:val="18"/>
          <w:szCs w:val="18"/>
          <w:lang w:val="en-US" w:eastAsia="zh-CN" w:bidi="ar-SA"/>
        </w:rPr>
        <w:t>装</w:t>
      </w:r>
      <w:r>
        <w:rPr>
          <w:rFonts w:hint="eastAsia" w:ascii="微软雅黑" w:hAnsi="微软雅黑" w:eastAsia="微软雅黑" w:cs="微软雅黑"/>
          <w:b w:val="0"/>
          <w:bCs w:val="0"/>
          <w:kern w:val="2"/>
          <w:sz w:val="18"/>
          <w:szCs w:val="18"/>
          <w:lang w:val="en-US" w:eastAsia="zh-Hans" w:bidi="ar-SA"/>
        </w:rPr>
        <w:t>湖南省保障农民工工资支付综合服务平台数字证书驱</w:t>
      </w:r>
      <w:r>
        <w:rPr>
          <w:rFonts w:hint="eastAsia" w:ascii="微软雅黑" w:hAnsi="微软雅黑" w:eastAsia="微软雅黑" w:cs="微软雅黑"/>
          <w:b w:val="0"/>
          <w:bCs w:val="0"/>
          <w:kern w:val="2"/>
          <w:sz w:val="18"/>
          <w:szCs w:val="18"/>
          <w:lang w:val="en-US" w:eastAsia="zh-CN" w:bidi="ar-SA"/>
        </w:rPr>
        <w:t>动。</w:t>
      </w:r>
    </w:p>
    <w:p>
      <w:pPr>
        <w:numPr>
          <w:ilvl w:val="0"/>
          <w:numId w:val="0"/>
        </w:numPr>
        <w:ind w:leftChars="0"/>
        <w:jc w:val="both"/>
        <w:rPr>
          <w:rFonts w:hint="eastAsia" w:ascii="微软雅黑" w:hAnsi="微软雅黑" w:eastAsia="微软雅黑" w:cs="微软雅黑"/>
          <w:sz w:val="18"/>
          <w:szCs w:val="18"/>
          <w:lang w:val="en-US" w:eastAsia="zh-CN"/>
        </w:rPr>
      </w:pPr>
    </w:p>
    <w:p>
      <w:pPr>
        <w:numPr>
          <w:ilvl w:val="0"/>
          <w:numId w:val="0"/>
        </w:numPr>
        <w:ind w:leftChars="0"/>
        <w:jc w:val="both"/>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eastAsia="zh-CN"/>
        </w:rPr>
        <w:t>10</w:t>
      </w:r>
      <w:r>
        <w:rPr>
          <w:rFonts w:hint="eastAsia" w:ascii="微软雅黑" w:hAnsi="微软雅黑" w:eastAsia="微软雅黑" w:cs="微软雅黑"/>
          <w:b/>
          <w:bCs/>
          <w:sz w:val="18"/>
          <w:szCs w:val="18"/>
          <w:lang w:eastAsia="zh-Hans"/>
        </w:rPr>
        <w:t>、</w:t>
      </w:r>
      <w:r>
        <w:rPr>
          <w:rFonts w:hint="eastAsia" w:ascii="微软雅黑" w:hAnsi="微软雅黑" w:eastAsia="微软雅黑" w:cs="微软雅黑"/>
          <w:b/>
          <w:bCs/>
          <w:sz w:val="18"/>
          <w:szCs w:val="18"/>
          <w:lang w:val="en-US" w:eastAsia="zh-CN"/>
        </w:rPr>
        <w:t>Q：下载安装驱动</w:t>
      </w:r>
      <w:r>
        <w:rPr>
          <w:rFonts w:hint="eastAsia" w:ascii="微软雅黑" w:hAnsi="微软雅黑" w:eastAsia="微软雅黑" w:cs="微软雅黑"/>
          <w:b/>
          <w:bCs/>
          <w:sz w:val="18"/>
          <w:szCs w:val="18"/>
          <w:lang w:val="en-US" w:eastAsia="zh-Hans"/>
        </w:rPr>
        <w:t>怎么操作</w:t>
      </w:r>
      <w:r>
        <w:rPr>
          <w:rFonts w:hint="eastAsia" w:ascii="微软雅黑" w:hAnsi="微软雅黑" w:eastAsia="微软雅黑" w:cs="微软雅黑"/>
          <w:b/>
          <w:bCs/>
          <w:sz w:val="18"/>
          <w:szCs w:val="18"/>
          <w:lang w:val="en-US" w:eastAsia="zh-CN"/>
        </w:rPr>
        <w:t>？</w:t>
      </w:r>
    </w:p>
    <w:p>
      <w:pPr>
        <w:numPr>
          <w:ilvl w:val="0"/>
          <w:numId w:val="0"/>
        </w:numPr>
        <w:ind w:left="720" w:leftChars="0" w:hanging="720" w:hangingChars="400"/>
        <w:jc w:val="both"/>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A</w:t>
      </w:r>
      <w:r>
        <w:rPr>
          <w:rFonts w:hint="eastAsia" w:ascii="微软雅黑" w:hAnsi="微软雅黑" w:eastAsia="微软雅黑" w:cs="微软雅黑"/>
          <w:sz w:val="18"/>
          <w:szCs w:val="18"/>
          <w:lang w:val="en-US" w:eastAsia="zh-Hans"/>
        </w:rPr>
        <w:t>：</w:t>
      </w:r>
      <w:r>
        <w:rPr>
          <w:rFonts w:hint="eastAsia" w:ascii="微软雅黑" w:hAnsi="微软雅黑" w:eastAsia="微软雅黑" w:cs="微软雅黑"/>
          <w:sz w:val="18"/>
          <w:szCs w:val="18"/>
          <w:lang w:val="en-US" w:eastAsia="zh-CN"/>
        </w:rPr>
        <w:t>（1）用户进入湖南省保障农民工工资支付综合服务平台首页，点击“下载证书驱动”或直接进入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湖南CA官网下载入口：</w:t>
      </w:r>
      <w:r>
        <w:rPr>
          <w:rFonts w:hint="eastAsia" w:ascii="微软雅黑" w:hAnsi="微软雅黑" w:eastAsia="微软雅黑" w:cs="微软雅黑"/>
          <w:sz w:val="18"/>
          <w:szCs w:val="18"/>
          <w:lang w:val="en-US" w:eastAsia="zh-Hans"/>
        </w:rPr>
        <w:t>http://www.hunca.com.cn/findByArticleType.html?articleType=11</w:t>
      </w:r>
      <w:r>
        <w:rPr>
          <w:rFonts w:hint="eastAsia" w:ascii="微软雅黑" w:hAnsi="微软雅黑" w:eastAsia="微软雅黑" w:cs="微软雅黑"/>
          <w:sz w:val="18"/>
          <w:szCs w:val="18"/>
          <w:lang w:val="en-US" w:eastAsia="zh-CN"/>
        </w:rPr>
        <w:t>，点击“下载驱动”安装。</w:t>
      </w:r>
    </w:p>
    <w:p>
      <w:pPr>
        <w:numPr>
          <w:ilvl w:val="0"/>
          <w:numId w:val="0"/>
        </w:numPr>
        <w:ind w:left="840" w:leftChars="0" w:hanging="840" w:hangingChars="400"/>
        <w:jc w:val="both"/>
      </w:pPr>
      <w:r>
        <w:drawing>
          <wp:inline distT="0" distB="0" distL="114300" distR="114300">
            <wp:extent cx="5149850" cy="2356485"/>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149850" cy="2356485"/>
                    </a:xfrm>
                    <a:prstGeom prst="rect">
                      <a:avLst/>
                    </a:prstGeom>
                    <a:noFill/>
                    <a:ln>
                      <a:noFill/>
                    </a:ln>
                  </pic:spPr>
                </pic:pic>
              </a:graphicData>
            </a:graphic>
          </wp:inline>
        </w:drawing>
      </w:r>
    </w:p>
    <w:p>
      <w:pPr>
        <w:numPr>
          <w:ilvl w:val="0"/>
          <w:numId w:val="0"/>
        </w:numPr>
        <w:ind w:left="840" w:leftChars="0" w:hanging="840" w:hangingChars="400"/>
        <w:jc w:val="both"/>
        <w:rPr>
          <w:rFonts w:hint="eastAsia" w:eastAsiaTheme="minorEastAsia"/>
          <w:lang w:val="en-US" w:eastAsia="zh-CN"/>
        </w:rPr>
      </w:pPr>
      <w:r>
        <w:drawing>
          <wp:inline distT="0" distB="0" distL="114300" distR="114300">
            <wp:extent cx="5225415" cy="2403475"/>
            <wp:effectExtent l="0" t="0" r="19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25415" cy="240347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60" w:firstLineChars="200"/>
        <w:jc w:val="left"/>
        <w:rPr>
          <w:rFonts w:hint="default" w:ascii="微软雅黑" w:hAnsi="微软雅黑" w:eastAsia="微软雅黑" w:cs="微软雅黑"/>
          <w:b w:val="0"/>
          <w:bCs w:val="0"/>
          <w:kern w:val="2"/>
          <w:sz w:val="18"/>
          <w:szCs w:val="18"/>
          <w:lang w:val="en-US" w:eastAsia="zh-CN" w:bidi="ar-SA"/>
        </w:rPr>
      </w:pPr>
      <w:r>
        <w:rPr>
          <w:rFonts w:hint="eastAsia" w:ascii="微软雅黑" w:hAnsi="微软雅黑" w:eastAsia="微软雅黑" w:cs="微软雅黑"/>
          <w:sz w:val="18"/>
          <w:szCs w:val="18"/>
          <w:lang w:val="en-US" w:eastAsia="zh-CN"/>
        </w:rPr>
        <w:t>（2）若用户已安装</w:t>
      </w:r>
      <w:r>
        <w:rPr>
          <w:rFonts w:hint="eastAsia" w:ascii="微软雅黑" w:hAnsi="微软雅黑" w:eastAsia="微软雅黑" w:cs="微软雅黑"/>
          <w:b w:val="0"/>
          <w:bCs w:val="0"/>
          <w:kern w:val="2"/>
          <w:sz w:val="18"/>
          <w:szCs w:val="18"/>
          <w:lang w:val="en-US" w:eastAsia="zh-Hans" w:bidi="ar-SA"/>
        </w:rPr>
        <w:t>湖南省保障农民工工资支付综合服务平台数字证书驱</w:t>
      </w:r>
      <w:r>
        <w:rPr>
          <w:rFonts w:hint="eastAsia" w:ascii="微软雅黑" w:hAnsi="微软雅黑" w:eastAsia="微软雅黑" w:cs="微软雅黑"/>
          <w:b w:val="0"/>
          <w:bCs w:val="0"/>
          <w:kern w:val="2"/>
          <w:sz w:val="18"/>
          <w:szCs w:val="18"/>
          <w:lang w:val="en-US" w:eastAsia="zh-CN" w:bidi="ar-SA"/>
        </w:rPr>
        <w:t>动，无需重复安装；</w:t>
      </w:r>
    </w:p>
    <w:p>
      <w:pPr>
        <w:numPr>
          <w:ilvl w:val="0"/>
          <w:numId w:val="0"/>
        </w:numPr>
        <w:ind w:firstLine="360" w:firstLineChars="200"/>
        <w:jc w:val="both"/>
        <w:rPr>
          <w:rFonts w:hint="eastAsia" w:ascii="微软雅黑" w:hAnsi="微软雅黑" w:eastAsia="微软雅黑" w:cs="微软雅黑"/>
          <w:sz w:val="18"/>
          <w:szCs w:val="18"/>
          <w:lang w:val="en-US" w:eastAsia="zh-Hans"/>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color w:val="FF0000"/>
          <w:sz w:val="18"/>
          <w:szCs w:val="18"/>
          <w:lang w:val="en-US" w:eastAsia="zh-CN"/>
        </w:rPr>
        <w:t>华申证书驱动：</w:t>
      </w:r>
      <w:r>
        <w:rPr>
          <w:rFonts w:hint="eastAsia" w:ascii="微软雅黑" w:hAnsi="微软雅黑" w:eastAsia="微软雅黑" w:cs="微软雅黑"/>
          <w:sz w:val="18"/>
          <w:szCs w:val="18"/>
          <w:lang w:val="en-US" w:eastAsia="zh-CN"/>
        </w:rPr>
        <w:t>将证书驱动下载后，鼠标右键点击解压压缩包，先关闭杀毒软件和浏览器、拔出Ukey，并双击运行文件夹内“HDSKFSetup_v2.2.2.15.exe”（若为win10系统则点击鼠标右键点击以管理员方式运行安装）</w:t>
      </w:r>
      <w:r>
        <w:rPr>
          <w:rFonts w:hint="eastAsia" w:ascii="微软雅黑" w:hAnsi="微软雅黑" w:eastAsia="微软雅黑" w:cs="微软雅黑"/>
          <w:sz w:val="18"/>
          <w:szCs w:val="18"/>
          <w:lang w:val="en-US" w:eastAsia="zh-Hans"/>
        </w:rPr>
        <w:t>；</w:t>
      </w:r>
    </w:p>
    <w:p>
      <w:pPr>
        <w:numPr>
          <w:ilvl w:val="0"/>
          <w:numId w:val="0"/>
        </w:numPr>
        <w:jc w:val="both"/>
        <w:rPr>
          <w:rFonts w:hint="eastAsia" w:ascii="微软雅黑" w:hAnsi="微软雅黑" w:eastAsia="微软雅黑" w:cs="微软雅黑"/>
          <w:sz w:val="18"/>
          <w:szCs w:val="18"/>
          <w:lang w:val="en-US" w:eastAsia="zh-Hans"/>
        </w:rPr>
      </w:pPr>
      <w:r>
        <w:rPr>
          <w:rFonts w:hint="eastAsia" w:ascii="微软雅黑" w:hAnsi="微软雅黑" w:eastAsia="微软雅黑" w:cs="微软雅黑"/>
          <w:color w:val="FF0000"/>
          <w:sz w:val="18"/>
          <w:szCs w:val="18"/>
          <w:lang w:val="en-US" w:eastAsia="zh-CN"/>
        </w:rPr>
        <w:t>注：</w:t>
      </w:r>
      <w:r>
        <w:rPr>
          <w:rFonts w:hint="eastAsia" w:ascii="微软雅黑" w:hAnsi="微软雅黑" w:eastAsia="微软雅黑" w:cs="微软雅黑"/>
          <w:sz w:val="18"/>
          <w:szCs w:val="18"/>
          <w:lang w:val="en-US" w:eastAsia="zh-CN"/>
        </w:rPr>
        <w:t>①证书老用户：</w:t>
      </w:r>
      <w:r>
        <w:rPr>
          <w:rFonts w:hint="eastAsia" w:ascii="微软雅黑" w:hAnsi="微软雅黑" w:eastAsia="微软雅黑" w:cs="微软雅黑"/>
          <w:sz w:val="18"/>
          <w:szCs w:val="18"/>
          <w:lang w:val="en-US" w:eastAsia="zh-Hans"/>
        </w:rPr>
        <w:t>如果已经安装“新点驱动(湖南全省版).exe”，只需要安装“HDSKFSetup_v2.2.2.15.exe”；</w:t>
      </w:r>
    </w:p>
    <w:p>
      <w:pPr>
        <w:numPr>
          <w:ilvl w:val="0"/>
          <w:numId w:val="0"/>
        </w:numPr>
        <w:jc w:val="both"/>
        <w:rPr>
          <w:rFonts w:hint="eastAsia" w:ascii="微软雅黑" w:hAnsi="微软雅黑" w:eastAsia="微软雅黑" w:cs="微软雅黑"/>
          <w:sz w:val="18"/>
          <w:szCs w:val="18"/>
          <w:lang w:val="en-US" w:eastAsia="zh-Hans"/>
        </w:rPr>
      </w:pPr>
      <w:r>
        <w:rPr>
          <w:rFonts w:hint="eastAsia" w:ascii="微软雅黑" w:hAnsi="微软雅黑" w:eastAsia="微软雅黑" w:cs="微软雅黑"/>
          <w:sz w:val="18"/>
          <w:szCs w:val="18"/>
          <w:lang w:val="en-US" w:eastAsia="zh-CN"/>
        </w:rPr>
        <w:t>②证书</w:t>
      </w:r>
      <w:r>
        <w:rPr>
          <w:rFonts w:hint="eastAsia" w:ascii="微软雅黑" w:hAnsi="微软雅黑" w:eastAsia="微软雅黑" w:cs="微软雅黑"/>
          <w:sz w:val="18"/>
          <w:szCs w:val="18"/>
          <w:lang w:val="en-US" w:eastAsia="zh-Hans"/>
        </w:rPr>
        <w:t>新</w:t>
      </w:r>
      <w:r>
        <w:rPr>
          <w:rFonts w:hint="eastAsia" w:ascii="微软雅黑" w:hAnsi="微软雅黑" w:eastAsia="微软雅黑" w:cs="微软雅黑"/>
          <w:sz w:val="18"/>
          <w:szCs w:val="18"/>
          <w:lang w:val="en-US" w:eastAsia="zh-CN"/>
        </w:rPr>
        <w:t>办</w:t>
      </w:r>
      <w:r>
        <w:rPr>
          <w:rFonts w:hint="eastAsia" w:ascii="微软雅黑" w:hAnsi="微软雅黑" w:eastAsia="微软雅黑" w:cs="微软雅黑"/>
          <w:sz w:val="18"/>
          <w:szCs w:val="18"/>
          <w:lang w:val="en-US" w:eastAsia="zh-Hans"/>
        </w:rPr>
        <w:t>用户：先安装“新点驱动(湖南全省版).exe”再安装“HDSKFSetup_v2.2.2.15.exe”。</w:t>
      </w:r>
    </w:p>
    <w:p>
      <w:pPr>
        <w:numPr>
          <w:ilvl w:val="0"/>
          <w:numId w:val="0"/>
        </w:numPr>
        <w:ind w:firstLine="420" w:firstLineChars="200"/>
        <w:jc w:val="both"/>
      </w:pPr>
      <w:r>
        <w:drawing>
          <wp:inline distT="0" distB="0" distL="114300" distR="114300">
            <wp:extent cx="2415540" cy="78486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415540" cy="784860"/>
                    </a:xfrm>
                    <a:prstGeom prst="rect">
                      <a:avLst/>
                    </a:prstGeom>
                    <a:noFill/>
                    <a:ln>
                      <a:noFill/>
                    </a:ln>
                  </pic:spPr>
                </pic:pic>
              </a:graphicData>
            </a:graphic>
          </wp:inline>
        </w:drawing>
      </w:r>
    </w:p>
    <w:p>
      <w:pPr>
        <w:numPr>
          <w:ilvl w:val="0"/>
          <w:numId w:val="0"/>
        </w:numPr>
        <w:ind w:firstLine="360" w:firstLineChars="200"/>
        <w:jc w:val="both"/>
        <w:rPr>
          <w:rFonts w:hint="eastAsia" w:ascii="微软雅黑" w:hAnsi="微软雅黑" w:eastAsia="微软雅黑" w:cs="微软雅黑"/>
          <w:sz w:val="18"/>
          <w:szCs w:val="18"/>
          <w:lang w:val="en-US" w:eastAsia="zh-Hans"/>
        </w:rPr>
      </w:pPr>
      <w:r>
        <w:rPr>
          <w:rFonts w:hint="eastAsia" w:ascii="微软雅黑" w:hAnsi="微软雅黑" w:eastAsia="微软雅黑" w:cs="微软雅黑"/>
          <w:color w:val="FF0000"/>
          <w:sz w:val="18"/>
          <w:szCs w:val="18"/>
          <w:lang w:val="en-US" w:eastAsia="zh-CN"/>
        </w:rPr>
        <w:t>GM3000龙脉证书驱动：</w:t>
      </w:r>
      <w:r>
        <w:rPr>
          <w:rFonts w:hint="eastAsia" w:ascii="微软雅黑" w:hAnsi="微软雅黑" w:eastAsia="微软雅黑" w:cs="微软雅黑"/>
          <w:sz w:val="18"/>
          <w:szCs w:val="18"/>
          <w:lang w:val="en-US" w:eastAsia="zh-CN"/>
        </w:rPr>
        <w:t>将证书驱动下载后，鼠标右键点击解压压缩包，先关闭杀毒软件和浏览器、拔出Ukey，并双击运行文件夹内的相关驱动（若为win10系统则点击鼠标右键点击以管理员方式运行安装）</w:t>
      </w:r>
      <w:r>
        <w:rPr>
          <w:rFonts w:hint="eastAsia" w:ascii="微软雅黑" w:hAnsi="微软雅黑" w:eastAsia="微软雅黑" w:cs="微软雅黑"/>
          <w:sz w:val="18"/>
          <w:szCs w:val="18"/>
          <w:lang w:val="en-US" w:eastAsia="zh-Hans"/>
        </w:rPr>
        <w:t>；</w:t>
      </w:r>
    </w:p>
    <w:p>
      <w:pPr>
        <w:numPr>
          <w:ilvl w:val="0"/>
          <w:numId w:val="0"/>
        </w:numPr>
        <w:ind w:firstLine="360" w:firstLineChars="20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注：</w:t>
      </w:r>
      <w:r>
        <w:rPr>
          <w:rFonts w:hint="eastAsia" w:ascii="微软雅黑" w:hAnsi="微软雅黑" w:eastAsia="微软雅黑" w:cs="微软雅黑"/>
          <w:sz w:val="18"/>
          <w:szCs w:val="18"/>
          <w:lang w:val="en-US" w:eastAsia="zh-CN"/>
        </w:rPr>
        <w:t>①证书老用户：如果已经安装“人社公积金通用证书驱动”，只需要安装“AIP_Setup-多浏览器.exe”；</w:t>
      </w:r>
    </w:p>
    <w:p>
      <w:pPr>
        <w:numPr>
          <w:ilvl w:val="0"/>
          <w:numId w:val="0"/>
        </w:num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如之前未安装过，请先安装“人社公积金通用证书驱动”再安装“AIP_Setup-多浏览器.exe”。</w:t>
      </w:r>
    </w:p>
    <w:p>
      <w:pPr>
        <w:numPr>
          <w:ilvl w:val="0"/>
          <w:numId w:val="0"/>
        </w:numPr>
        <w:jc w:val="both"/>
        <w:rPr>
          <w:rFonts w:hint="eastAsia" w:ascii="微软雅黑" w:hAnsi="微软雅黑" w:eastAsia="微软雅黑" w:cs="微软雅黑"/>
          <w:sz w:val="18"/>
          <w:szCs w:val="18"/>
          <w:lang w:val="en-US" w:eastAsia="zh-CN"/>
        </w:rPr>
      </w:pPr>
      <w:r>
        <w:drawing>
          <wp:inline distT="0" distB="0" distL="114300" distR="114300">
            <wp:extent cx="3520440" cy="7772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520440" cy="777240"/>
                    </a:xfrm>
                    <a:prstGeom prst="rect">
                      <a:avLst/>
                    </a:prstGeom>
                    <a:noFill/>
                    <a:ln>
                      <a:noFill/>
                    </a:ln>
                  </pic:spPr>
                </pic:pic>
              </a:graphicData>
            </a:graphic>
          </wp:inline>
        </w:drawing>
      </w:r>
    </w:p>
    <w:p>
      <w:pPr>
        <w:numPr>
          <w:ilvl w:val="0"/>
          <w:numId w:val="0"/>
        </w:numPr>
        <w:jc w:val="both"/>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②证书新办用户：请双击鼠标右键安装“GM3000hnca_Setup_2.0.6.15(20221019已签名)”。</w:t>
      </w:r>
    </w:p>
    <w:p>
      <w:pPr>
        <w:numPr>
          <w:ilvl w:val="0"/>
          <w:numId w:val="0"/>
        </w:numPr>
        <w:jc w:val="both"/>
        <w:rPr>
          <w:rFonts w:hint="default" w:ascii="微软雅黑" w:hAnsi="微软雅黑" w:eastAsia="微软雅黑" w:cs="微软雅黑"/>
          <w:sz w:val="18"/>
          <w:szCs w:val="18"/>
          <w:lang w:val="en-US" w:eastAsia="zh-CN"/>
        </w:rPr>
      </w:pPr>
      <w:r>
        <w:drawing>
          <wp:inline distT="0" distB="0" distL="114300" distR="114300">
            <wp:extent cx="3947160" cy="6781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3947160" cy="678180"/>
                    </a:xfrm>
                    <a:prstGeom prst="rect">
                      <a:avLst/>
                    </a:prstGeom>
                    <a:noFill/>
                    <a:ln>
                      <a:noFill/>
                    </a:ln>
                  </pic:spPr>
                </pic:pic>
              </a:graphicData>
            </a:graphic>
          </wp:inline>
        </w:drawing>
      </w:r>
    </w:p>
    <w:p>
      <w:pPr>
        <w:numPr>
          <w:ilvl w:val="0"/>
          <w:numId w:val="0"/>
        </w:numPr>
        <w:ind w:firstLine="360" w:firstLineChars="20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（4）点击“下一步”直至证书驱动安装完毕</w:t>
      </w:r>
      <w:r>
        <w:rPr>
          <w:rFonts w:hint="eastAsia" w:ascii="微软雅黑" w:hAnsi="微软雅黑" w:eastAsia="微软雅黑" w:cs="微软雅黑"/>
          <w:sz w:val="18"/>
          <w:szCs w:val="18"/>
          <w:lang w:val="en-US" w:eastAsia="zh-Hans"/>
        </w:rPr>
        <w:t>；</w:t>
      </w:r>
    </w:p>
    <w:p>
      <w:pPr>
        <w:numPr>
          <w:ilvl w:val="0"/>
          <w:numId w:val="0"/>
        </w:numPr>
        <w:ind w:firstLine="360" w:firstLineChars="20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（5）插上数字证书，选择“单位CA证书登录”选项，输入CA证书口令</w:t>
      </w:r>
      <w:r>
        <w:rPr>
          <w:rFonts w:hint="eastAsia" w:ascii="微软雅黑" w:hAnsi="微软雅黑" w:eastAsia="微软雅黑" w:cs="微软雅黑"/>
          <w:sz w:val="18"/>
          <w:szCs w:val="18"/>
          <w:lang w:val="en-US" w:eastAsia="zh-Hans"/>
        </w:rPr>
        <w:t>，</w:t>
      </w:r>
      <w:r>
        <w:rPr>
          <w:rFonts w:hint="eastAsia" w:ascii="微软雅黑" w:hAnsi="微软雅黑" w:eastAsia="微软雅黑" w:cs="微软雅黑"/>
          <w:sz w:val="18"/>
          <w:szCs w:val="18"/>
          <w:lang w:val="en-US" w:eastAsia="zh-CN"/>
        </w:rPr>
        <w:t>完成系统登录操作。</w:t>
      </w:r>
    </w:p>
    <w:p>
      <w:pPr>
        <w:numPr>
          <w:ilvl w:val="0"/>
          <w:numId w:val="0"/>
        </w:numPr>
        <w:ind w:leftChars="0"/>
        <w:jc w:val="both"/>
        <w:rPr>
          <w:rFonts w:hint="eastAsia" w:ascii="微软雅黑" w:hAnsi="微软雅黑" w:eastAsia="微软雅黑" w:cs="微软雅黑"/>
          <w:sz w:val="18"/>
          <w:szCs w:val="18"/>
          <w:lang w:val="en-US" w:eastAsia="zh-CN"/>
        </w:rPr>
      </w:pPr>
    </w:p>
    <w:p>
      <w:pPr>
        <w:numPr>
          <w:ilvl w:val="0"/>
          <w:numId w:val="0"/>
        </w:numPr>
        <w:ind w:leftChars="0"/>
        <w:jc w:val="both"/>
        <w:rPr>
          <w:rFonts w:hint="eastAsia" w:ascii="微软雅黑" w:hAnsi="微软雅黑" w:eastAsia="微软雅黑" w:cs="微软雅黑"/>
          <w:sz w:val="18"/>
          <w:szCs w:val="18"/>
          <w:lang w:val="en-US" w:eastAsia="zh-CN"/>
        </w:rPr>
      </w:pPr>
    </w:p>
    <w:p>
      <w:pPr>
        <w:numPr>
          <w:ilvl w:val="0"/>
          <w:numId w:val="0"/>
        </w:numPr>
        <w:ind w:leftChars="0"/>
        <w:jc w:val="both"/>
        <w:rPr>
          <w:rFonts w:hint="eastAsia" w:ascii="微软雅黑" w:hAnsi="微软雅黑" w:eastAsia="微软雅黑" w:cs="微软雅黑"/>
          <w:sz w:val="18"/>
          <w:szCs w:val="18"/>
          <w:lang w:val="en-US" w:eastAsia="zh-CN"/>
        </w:rPr>
      </w:pPr>
    </w:p>
    <w:p>
      <w:pPr>
        <w:rPr>
          <w:rFonts w:hint="eastAsia" w:ascii="微软雅黑" w:hAnsi="微软雅黑" w:eastAsia="微软雅黑" w:cs="微软雅黑"/>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836040"/>
    <w:multiLevelType w:val="singleLevel"/>
    <w:tmpl w:val="F483604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MTAwMmEwMmU1NGJkMWZkMmQ5YjVjYmJlYTFkMTUifQ=="/>
  </w:docVars>
  <w:rsids>
    <w:rsidRoot w:val="00000000"/>
    <w:rsid w:val="000C024B"/>
    <w:rsid w:val="08242C5A"/>
    <w:rsid w:val="09944076"/>
    <w:rsid w:val="126B2BAF"/>
    <w:rsid w:val="19202480"/>
    <w:rsid w:val="1AF077EF"/>
    <w:rsid w:val="1DCD471E"/>
    <w:rsid w:val="20DA787E"/>
    <w:rsid w:val="23056708"/>
    <w:rsid w:val="2585280D"/>
    <w:rsid w:val="26E34FB2"/>
    <w:rsid w:val="2A7039CA"/>
    <w:rsid w:val="300411B1"/>
    <w:rsid w:val="32230959"/>
    <w:rsid w:val="324C4353"/>
    <w:rsid w:val="388C54AA"/>
    <w:rsid w:val="38946BE9"/>
    <w:rsid w:val="3B84690C"/>
    <w:rsid w:val="3C9C5ED7"/>
    <w:rsid w:val="3D954E00"/>
    <w:rsid w:val="3EC45065"/>
    <w:rsid w:val="40CA1C15"/>
    <w:rsid w:val="44D426B2"/>
    <w:rsid w:val="457C6B2C"/>
    <w:rsid w:val="4AC74C78"/>
    <w:rsid w:val="51B86EB8"/>
    <w:rsid w:val="54AB4AB2"/>
    <w:rsid w:val="5FC7362A"/>
    <w:rsid w:val="5FD650D9"/>
    <w:rsid w:val="62302A4E"/>
    <w:rsid w:val="641C7A1B"/>
    <w:rsid w:val="6A31115D"/>
    <w:rsid w:val="6BF35261"/>
    <w:rsid w:val="6CAB51F7"/>
    <w:rsid w:val="71DA2540"/>
    <w:rsid w:val="72872262"/>
    <w:rsid w:val="78281711"/>
    <w:rsid w:val="79C8388C"/>
    <w:rsid w:val="7BCC53E1"/>
    <w:rsid w:val="7CDC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yperlink"/>
    <w:basedOn w:val="5"/>
    <w:uiPriority w:val="0"/>
    <w:rPr>
      <w:color w:val="333333"/>
      <w:u w:val="none"/>
    </w:rPr>
  </w:style>
  <w:style w:type="character" w:styleId="10">
    <w:name w:val="HTML Code"/>
    <w:basedOn w:val="5"/>
    <w:uiPriority w:val="0"/>
    <w:rPr>
      <w:rFonts w:ascii="Courier New" w:hAnsi="Courier New"/>
      <w:sz w:val="20"/>
    </w:rPr>
  </w:style>
  <w:style w:type="character" w:styleId="11">
    <w:name w:val="HTML Keyboard"/>
    <w:basedOn w:val="5"/>
    <w:uiPriority w:val="0"/>
    <w:rPr>
      <w:rFonts w:ascii="Courier New" w:hAnsi="Courier New"/>
      <w:sz w:val="20"/>
    </w:rPr>
  </w:style>
  <w:style w:type="character" w:styleId="12">
    <w:name w:val="HTML Sample"/>
    <w:basedOn w:val="5"/>
    <w:uiPriority w:val="0"/>
    <w:rPr>
      <w:rFonts w:ascii="Courier New" w:hAnsi="Courier Ne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1640</Words>
  <Characters>1878</Characters>
  <Lines>0</Lines>
  <Paragraphs>0</Paragraphs>
  <TotalTime>1</TotalTime>
  <ScaleCrop>false</ScaleCrop>
  <LinksUpToDate>false</LinksUpToDate>
  <CharactersWithSpaces>1895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2022-12-16T02:50:00Z</dcterms:created>
  <dc:creator>YJ</dc:creator>
  <cp:lastModifiedBy>黑色铅笔</cp:lastModifiedBy>
  <dcterms:modified xsi:type="dcterms:W3CDTF">2022-12-16T07:25:18Z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4140659EEA4E41E59A3CC0EE9C414C44</vt:lpwstr>
  </property>
</Properties>
</file>