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2479D"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湖南省保障农民工工资支付综合服务平台</w:t>
      </w:r>
    </w:p>
    <w:p w14:paraId="493B577B"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数字证书及电子签章办理指南</w:t>
      </w:r>
    </w:p>
    <w:p w14:paraId="7F851C43">
      <w:pPr>
        <w:pStyle w:val="2"/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30"/>
          <w:szCs w:val="30"/>
          <w:lang w:val="en-US" w:eastAsia="zh-CN" w:bidi="ar-SA"/>
        </w:rPr>
        <w:t>（银行端）</w:t>
      </w:r>
    </w:p>
    <w:p w14:paraId="7422F123">
      <w:pPr>
        <w:pStyle w:val="2"/>
        <w:ind w:left="0" w:leftChars="0" w:firstLine="0" w:firstLineChars="0"/>
      </w:pPr>
    </w:p>
    <w:p w14:paraId="6B2B220D">
      <w:pPr>
        <w:pStyle w:val="6"/>
        <w:bidi w:val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eastAsia="zh-Hans"/>
        </w:rPr>
        <w:t>数字证书及电子签章办理流程</w:t>
      </w:r>
    </w:p>
    <w:p w14:paraId="1988DE58">
      <w:pPr>
        <w:pStyle w:val="11"/>
        <w:spacing w:line="480" w:lineRule="auto"/>
        <w:ind w:left="0" w:firstLine="482" w:firstLineChars="200"/>
        <w:rPr>
          <w:rFonts w:hint="default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eastAsia="zh-Hans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val="en-US" w:eastAsia="zh-Hans"/>
        </w:rPr>
        <w:t>一）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val="en-US" w:eastAsia="zh-CN"/>
        </w:rPr>
        <w:t>线上申请</w:t>
      </w:r>
    </w:p>
    <w:p w14:paraId="7C098717">
      <w:pPr>
        <w:pStyle w:val="11"/>
        <w:numPr>
          <w:ilvl w:val="0"/>
          <w:numId w:val="0"/>
        </w:numPr>
        <w:spacing w:line="480" w:lineRule="auto"/>
        <w:ind w:left="479" w:leftChars="228" w:firstLine="0" w:firstLineChars="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1.用户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请访问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【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在线服务厅】</w:t>
      </w:r>
    </w:p>
    <w:p w14:paraId="1081BA70">
      <w:pPr>
        <w:pStyle w:val="11"/>
        <w:numPr>
          <w:ilvl w:val="0"/>
          <w:numId w:val="0"/>
        </w:numPr>
        <w:spacing w:line="480" w:lineRule="auto"/>
        <w:rPr>
          <w:rFonts w:hint="default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http://hdyk-UnifyOnline.huaduncloud.com:24223/hdyk_UnifyOnline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首次访问请先注册账号，根据系统提示完成实名核身；已有账号的用户选择登录方式进入在线服务厅；</w:t>
      </w:r>
    </w:p>
    <w:p w14:paraId="0818CB03">
      <w:pPr>
        <w:pStyle w:val="11"/>
        <w:numPr>
          <w:ilvl w:val="0"/>
          <w:numId w:val="0"/>
        </w:numPr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2.点击【证书新办】-【社保和公积金类】-选择【湖南省保障农民工工资</w:t>
      </w:r>
    </w:p>
    <w:p w14:paraId="76876503">
      <w:pPr>
        <w:pStyle w:val="11"/>
        <w:numPr>
          <w:ilvl w:val="0"/>
          <w:numId w:val="0"/>
        </w:numPr>
        <w:spacing w:line="480" w:lineRule="auto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支付综合服务平台证书应用项目（银行）】（如下图所示），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填写企业相关信息并按要求上传申请文件及资质文件；</w:t>
      </w:r>
    </w:p>
    <w:p w14:paraId="0C4DC350">
      <w:pPr>
        <w:pStyle w:val="11"/>
        <w:numPr>
          <w:ilvl w:val="0"/>
          <w:numId w:val="0"/>
        </w:numPr>
        <w:spacing w:line="480" w:lineRule="auto"/>
        <w:ind w:leftChars="200"/>
        <w:jc w:val="center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drawing>
          <wp:inline distT="0" distB="0" distL="114300" distR="114300">
            <wp:extent cx="3481705" cy="1872615"/>
            <wp:effectExtent l="0" t="0" r="8255" b="19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81705" cy="187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988A0">
      <w:pPr>
        <w:pStyle w:val="11"/>
        <w:numPr>
          <w:ilvl w:val="0"/>
          <w:numId w:val="0"/>
        </w:numPr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用户</w:t>
      </w:r>
      <w:r>
        <w:rPr>
          <w:rFonts w:hint="eastAsia" w:asciiTheme="minorEastAsia" w:hAnsiTheme="minorEastAsia" w:eastAsiaTheme="minorEastAsia" w:cstheme="minorEastAsia"/>
          <w:color w:val="FF0000"/>
          <w:kern w:val="2"/>
          <w:sz w:val="24"/>
          <w:szCs w:val="24"/>
          <w:lang w:eastAsia="zh-CN"/>
        </w:rPr>
        <w:t>公对公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转账到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系统内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指定账户，上传转账凭证并提交申请；</w:t>
      </w:r>
    </w:p>
    <w:p w14:paraId="2662CD6B">
      <w:pPr>
        <w:pStyle w:val="2"/>
        <w:numPr>
          <w:ilvl w:val="0"/>
          <w:numId w:val="0"/>
        </w:numPr>
        <w:spacing w:line="480" w:lineRule="auto"/>
        <w:ind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.在线申请信息完整无误的情况下，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制证中心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完成审核并制证，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在1-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3个工作日内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按照企业预留地址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顺丰包邮寄出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在线服务厅专线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0731-85018830。</w:t>
      </w:r>
    </w:p>
    <w:p w14:paraId="2C0D0ABB">
      <w:pPr>
        <w:pStyle w:val="11"/>
        <w:spacing w:line="480" w:lineRule="auto"/>
        <w:ind w:left="0" w:firstLine="482" w:firstLineChars="200"/>
        <w:rPr>
          <w:rFonts w:hint="default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eastAsia="zh-Hans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val="en-US" w:eastAsia="zh-Hans"/>
        </w:rPr>
        <w:t>二）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val="en-US" w:eastAsia="zh-CN"/>
        </w:rPr>
        <w:t>线下办理</w:t>
      </w:r>
    </w:p>
    <w:p w14:paraId="3796EF5D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申请单位可携带以下申请资料前往服务网点现场办结,领取证书。</w:t>
      </w:r>
    </w:p>
    <w:p w14:paraId="379B7F0C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数字证书新办、更新、解锁、补办所需资料</w:t>
      </w:r>
    </w:p>
    <w:p w14:paraId="649843FC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（1）《单位数字证书及电子签章业务申请表》1份（一式一份两联，责任书一式一份，签字并加盖单位公章，附件1）；</w:t>
      </w:r>
    </w:p>
    <w:p w14:paraId="50B12B0F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（2）授权委托书1份（加盖单位公章，非法定代表人本人办理时提供，附件2）；</w:t>
      </w:r>
    </w:p>
    <w:p w14:paraId="34A619CB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（3）法定代表人有效身份证件复印件1份（加盖单位公章）；</w:t>
      </w:r>
    </w:p>
    <w:p w14:paraId="50F68C9E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（4）工商营业执照复印件1份（正副本复印件均可，加盖单位公章）；</w:t>
      </w:r>
    </w:p>
    <w:p w14:paraId="5414D5F4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（5）经办人有效身份证件复印件1份（加盖单位公章）；</w:t>
      </w:r>
    </w:p>
    <w:p w14:paraId="5401B0EB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（6）办理业务时应携带</w:t>
      </w:r>
      <w:r>
        <w:rPr>
          <w:rFonts w:hint="eastAsia" w:asciiTheme="minorEastAsia" w:hAnsiTheme="minorEastAsia" w:eastAsiaTheme="minorEastAsia" w:cstheme="minorEastAsia"/>
          <w:color w:val="FF0000"/>
          <w:kern w:val="2"/>
          <w:sz w:val="24"/>
          <w:szCs w:val="24"/>
          <w:lang w:eastAsia="zh-CN"/>
        </w:rPr>
        <w:t>工商营业执照原件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FF0000"/>
          <w:kern w:val="2"/>
          <w:sz w:val="24"/>
          <w:szCs w:val="24"/>
          <w:lang w:eastAsia="zh-CN"/>
        </w:rPr>
        <w:t>经办人有效身份证件原件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供查验；更新、解锁业务需携带对应USBkey介质。</w:t>
      </w:r>
    </w:p>
    <w:p w14:paraId="378FC72C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2.数字证书延期所需资料</w:t>
      </w:r>
    </w:p>
    <w:p w14:paraId="40281B5D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（1）授权委托书1份（加盖单位公章，非法定代表人本人办理时提供，附件2）；</w:t>
      </w:r>
    </w:p>
    <w:p w14:paraId="5A018BE9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（2）经办人有效身份证件</w:t>
      </w:r>
      <w:r>
        <w:rPr>
          <w:rFonts w:hint="eastAsia" w:asciiTheme="minorEastAsia" w:hAnsiTheme="minorEastAsia" w:eastAsiaTheme="minorEastAsia" w:cstheme="minorEastAsia"/>
          <w:color w:val="FF0000"/>
          <w:kern w:val="2"/>
          <w:sz w:val="24"/>
          <w:szCs w:val="24"/>
          <w:lang w:eastAsia="zh-CN"/>
        </w:rPr>
        <w:t>原件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及复印件1份（加盖单位公章）；</w:t>
      </w:r>
    </w:p>
    <w:p w14:paraId="72B1AB32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（3）USBkey介质。</w:t>
      </w:r>
    </w:p>
    <w:p w14:paraId="667DF407">
      <w:pPr>
        <w:pStyle w:val="11"/>
        <w:spacing w:line="480" w:lineRule="auto"/>
        <w:ind w:left="0" w:leftChars="0" w:firstLine="480" w:firstLineChars="200"/>
        <w:rPr>
          <w:rFonts w:hint="eastAsia" w:asciiTheme="minorEastAsia" w:hAnsiTheme="minorEastAsia" w:eastAsiaTheme="minorEastAsia" w:cstheme="minorEastAsia"/>
          <w:color w:val="FF0000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FF0000"/>
          <w:kern w:val="2"/>
          <w:sz w:val="24"/>
          <w:szCs w:val="24"/>
          <w:lang w:val="en-US" w:eastAsia="zh-CN"/>
        </w:rPr>
        <w:t>请注意</w:t>
      </w:r>
      <w:r>
        <w:rPr>
          <w:rFonts w:hint="eastAsia" w:asciiTheme="minorEastAsia" w:hAnsiTheme="minorEastAsia" w:eastAsiaTheme="minorEastAsia" w:cstheme="minorEastAsia"/>
          <w:color w:val="FF0000"/>
          <w:kern w:val="2"/>
          <w:sz w:val="24"/>
          <w:szCs w:val="24"/>
          <w:lang w:eastAsia="zh-CN"/>
        </w:rPr>
        <w:t>：证书有效期过期3个月以上无法延期，需携带新办资料重新办理。</w:t>
      </w:r>
    </w:p>
    <w:p w14:paraId="5A5FD86D">
      <w:pPr>
        <w:pStyle w:val="6"/>
        <w:bidi w:val="0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二、收费标准</w:t>
      </w:r>
    </w:p>
    <w:tbl>
      <w:tblPr>
        <w:tblStyle w:val="8"/>
        <w:tblW w:w="0" w:type="auto"/>
        <w:tblInd w:w="4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670"/>
        <w:gridCol w:w="1620"/>
        <w:gridCol w:w="3160"/>
      </w:tblGrid>
      <w:tr w14:paraId="468B1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30" w:type="dxa"/>
            <w:vAlign w:val="center"/>
          </w:tcPr>
          <w:p w14:paraId="7C1AD452">
            <w:pPr>
              <w:pStyle w:val="11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业务类型</w:t>
            </w:r>
          </w:p>
        </w:tc>
        <w:tc>
          <w:tcPr>
            <w:tcW w:w="1670" w:type="dxa"/>
            <w:vAlign w:val="center"/>
          </w:tcPr>
          <w:p w14:paraId="4FE19298">
            <w:pPr>
              <w:pStyle w:val="11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证书类型</w:t>
            </w:r>
          </w:p>
        </w:tc>
        <w:tc>
          <w:tcPr>
            <w:tcW w:w="1620" w:type="dxa"/>
            <w:vAlign w:val="center"/>
          </w:tcPr>
          <w:p w14:paraId="72B58C6A">
            <w:pPr>
              <w:pStyle w:val="11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收费标准</w:t>
            </w:r>
          </w:p>
        </w:tc>
        <w:tc>
          <w:tcPr>
            <w:tcW w:w="3160" w:type="dxa"/>
            <w:vAlign w:val="center"/>
          </w:tcPr>
          <w:p w14:paraId="306946FF">
            <w:pPr>
              <w:pStyle w:val="11"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说明</w:t>
            </w:r>
          </w:p>
        </w:tc>
      </w:tr>
      <w:tr w14:paraId="7CEBA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130" w:type="dxa"/>
            <w:vAlign w:val="center"/>
          </w:tcPr>
          <w:p w14:paraId="6AF52796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新办</w:t>
            </w:r>
          </w:p>
        </w:tc>
        <w:tc>
          <w:tcPr>
            <w:tcW w:w="1670" w:type="dxa"/>
            <w:vAlign w:val="center"/>
          </w:tcPr>
          <w:p w14:paraId="2CD4CA99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单位证书</w:t>
            </w:r>
          </w:p>
        </w:tc>
        <w:tc>
          <w:tcPr>
            <w:tcW w:w="1620" w:type="dxa"/>
            <w:vAlign w:val="center"/>
          </w:tcPr>
          <w:p w14:paraId="0ED8CACF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620元/年/张</w:t>
            </w:r>
          </w:p>
        </w:tc>
        <w:tc>
          <w:tcPr>
            <w:tcW w:w="3160" w:type="dxa"/>
            <w:vAlign w:val="center"/>
          </w:tcPr>
          <w:p w14:paraId="2DCDE26C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电子认证服务一年；</w:t>
            </w:r>
          </w:p>
          <w:p w14:paraId="4FCE074B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电子签章服务一年</w:t>
            </w:r>
          </w:p>
          <w:p w14:paraId="0D7707C1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Ukey一个。</w:t>
            </w:r>
          </w:p>
        </w:tc>
      </w:tr>
      <w:tr w14:paraId="517E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130" w:type="dxa"/>
            <w:vAlign w:val="center"/>
          </w:tcPr>
          <w:p w14:paraId="13494A99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延期</w:t>
            </w:r>
          </w:p>
        </w:tc>
        <w:tc>
          <w:tcPr>
            <w:tcW w:w="1670" w:type="dxa"/>
            <w:vAlign w:val="center"/>
          </w:tcPr>
          <w:p w14:paraId="0E20748B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单位证书</w:t>
            </w:r>
          </w:p>
        </w:tc>
        <w:tc>
          <w:tcPr>
            <w:tcW w:w="1620" w:type="dxa"/>
            <w:vAlign w:val="center"/>
          </w:tcPr>
          <w:p w14:paraId="6B3FFA0A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420元/年/张</w:t>
            </w:r>
          </w:p>
        </w:tc>
        <w:tc>
          <w:tcPr>
            <w:tcW w:w="3160" w:type="dxa"/>
            <w:vAlign w:val="center"/>
          </w:tcPr>
          <w:p w14:paraId="166873BB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电子认证服务一年；</w:t>
            </w:r>
          </w:p>
          <w:p w14:paraId="11B7CD79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电子签章服务一年。</w:t>
            </w:r>
          </w:p>
        </w:tc>
      </w:tr>
      <w:tr w14:paraId="45054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130" w:type="dxa"/>
            <w:vAlign w:val="center"/>
          </w:tcPr>
          <w:p w14:paraId="3DCE9394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补办</w:t>
            </w:r>
          </w:p>
        </w:tc>
        <w:tc>
          <w:tcPr>
            <w:tcW w:w="1670" w:type="dxa"/>
            <w:vAlign w:val="center"/>
          </w:tcPr>
          <w:p w14:paraId="69A7DBED"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单位证书</w:t>
            </w:r>
          </w:p>
        </w:tc>
        <w:tc>
          <w:tcPr>
            <w:tcW w:w="1620" w:type="dxa"/>
            <w:vAlign w:val="center"/>
          </w:tcPr>
          <w:p w14:paraId="60506414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100元/张</w:t>
            </w:r>
          </w:p>
        </w:tc>
        <w:tc>
          <w:tcPr>
            <w:tcW w:w="3160" w:type="dxa"/>
            <w:vAlign w:val="center"/>
          </w:tcPr>
          <w:p w14:paraId="2E1DF2DA">
            <w:pPr>
              <w:pStyle w:val="11"/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Ukey介质1个</w:t>
            </w:r>
          </w:p>
        </w:tc>
      </w:tr>
      <w:tr w14:paraId="0D223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30" w:type="dxa"/>
            <w:vAlign w:val="center"/>
          </w:tcPr>
          <w:p w14:paraId="79DD7D0F">
            <w:pPr>
              <w:pStyle w:val="11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解锁</w:t>
            </w:r>
          </w:p>
        </w:tc>
        <w:tc>
          <w:tcPr>
            <w:tcW w:w="1670" w:type="dxa"/>
            <w:vAlign w:val="center"/>
          </w:tcPr>
          <w:p w14:paraId="4F126CD4"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单位证书</w:t>
            </w:r>
          </w:p>
        </w:tc>
        <w:tc>
          <w:tcPr>
            <w:tcW w:w="1620" w:type="dxa"/>
            <w:vAlign w:val="center"/>
          </w:tcPr>
          <w:p w14:paraId="7D8298EA">
            <w:pPr>
              <w:pStyle w:val="11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免费</w:t>
            </w:r>
          </w:p>
        </w:tc>
        <w:tc>
          <w:tcPr>
            <w:tcW w:w="3160" w:type="dxa"/>
            <w:vAlign w:val="center"/>
          </w:tcPr>
          <w:p w14:paraId="3F31DC11">
            <w:pPr>
              <w:pStyle w:val="11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用户忘记密码</w:t>
            </w:r>
          </w:p>
        </w:tc>
      </w:tr>
      <w:tr w14:paraId="0D491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0" w:type="dxa"/>
            <w:vAlign w:val="center"/>
          </w:tcPr>
          <w:p w14:paraId="59A50BEC">
            <w:pPr>
              <w:pStyle w:val="11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更新</w:t>
            </w:r>
          </w:p>
        </w:tc>
        <w:tc>
          <w:tcPr>
            <w:tcW w:w="1670" w:type="dxa"/>
            <w:vAlign w:val="center"/>
          </w:tcPr>
          <w:p w14:paraId="40EF569D"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单位证书</w:t>
            </w:r>
          </w:p>
        </w:tc>
        <w:tc>
          <w:tcPr>
            <w:tcW w:w="1620" w:type="dxa"/>
            <w:vAlign w:val="center"/>
          </w:tcPr>
          <w:p w14:paraId="75A29E74">
            <w:pPr>
              <w:pStyle w:val="11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免费</w:t>
            </w:r>
          </w:p>
        </w:tc>
        <w:tc>
          <w:tcPr>
            <w:tcW w:w="3160" w:type="dxa"/>
            <w:vAlign w:val="center"/>
          </w:tcPr>
          <w:p w14:paraId="32C1EB90">
            <w:pPr>
              <w:pStyle w:val="11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/>
              </w:rPr>
              <w:t>数字证书主体信息发生改变，在证书有效期内（企业更名或电子签章更新）。</w:t>
            </w:r>
          </w:p>
        </w:tc>
      </w:tr>
    </w:tbl>
    <w:p w14:paraId="2665A99E">
      <w:pPr>
        <w:pStyle w:val="11"/>
        <w:numPr>
          <w:ilvl w:val="0"/>
          <w:numId w:val="0"/>
        </w:numPr>
        <w:spacing w:line="360" w:lineRule="auto"/>
        <w:rPr>
          <w:rFonts w:hint="default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val="en-US" w:eastAsia="zh-CN"/>
        </w:rPr>
      </w:pPr>
    </w:p>
    <w:p w14:paraId="4E70715A">
      <w:pPr>
        <w:pStyle w:val="6"/>
        <w:bidi w:val="0"/>
        <w:rPr>
          <w:rFonts w:hint="eastAsia" w:ascii="宋体" w:hAnsi="宋体" w:eastAsia="宋体" w:cs="宋体"/>
          <w:b/>
          <w:sz w:val="28"/>
          <w:szCs w:val="28"/>
          <w:lang w:val="en-US" w:eastAsia="zh-Hans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三、申请资料提交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Hans"/>
        </w:rPr>
        <w:t>地址</w:t>
      </w:r>
    </w:p>
    <w:p w14:paraId="493FC595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湖南CA在长沙市共设置7个受理点，除长沙市外其余地市州设置有13个受理点均可现场提交申请资料，您可就近选择，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业务受理点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具体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地址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请点击进入：</w:t>
      </w:r>
    </w:p>
    <w:p w14:paraId="612EC42E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  <w:lang w:val="en-US" w:eastAsia="zh-CN"/>
        </w:rPr>
        <w:t>http://www.hunca.com.cn/findByArticleType.html?articleType=12</w:t>
      </w:r>
    </w:p>
    <w:p w14:paraId="0B7817F9">
      <w:pPr>
        <w:pStyle w:val="6"/>
        <w:bidi w:val="0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四、驱动安装</w:t>
      </w:r>
    </w:p>
    <w:p w14:paraId="0AEC8433">
      <w:pPr>
        <w:pStyle w:val="11"/>
        <w:numPr>
          <w:ilvl w:val="0"/>
          <w:numId w:val="0"/>
        </w:numPr>
        <w:spacing w:line="480" w:lineRule="auto"/>
        <w:ind w:firstLine="480" w:firstLineChars="200"/>
        <w:jc w:val="both"/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1.请访问湖南CA官网【下载中心】,下载对应的数字证书驱动:http://www.hunca.com.cn/findByArticleType.html?articleType=11  </w:t>
      </w:r>
      <w:r>
        <w:drawing>
          <wp:inline distT="0" distB="0" distL="114300" distR="114300">
            <wp:extent cx="5271770" cy="3351530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35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2F1F6">
      <w:pPr>
        <w:pStyle w:val="11"/>
        <w:numPr>
          <w:ilvl w:val="0"/>
          <w:numId w:val="0"/>
        </w:numPr>
        <w:spacing w:line="480" w:lineRule="auto"/>
        <w:ind w:firstLine="480" w:firstLineChars="2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2.湖南省保障农民工工资支付综合平台（银行端）访问网址：  </w:t>
      </w:r>
    </w:p>
    <w:p w14:paraId="2546686D">
      <w:pPr>
        <w:pStyle w:val="11"/>
        <w:numPr>
          <w:ilvl w:val="0"/>
          <w:numId w:val="0"/>
        </w:numPr>
        <w:spacing w:line="480" w:lineRule="auto"/>
        <w:ind w:leftChars="2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>http://nmgzf.rst.hunan.gov.cn:58888/axwg-bnk/#/dl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</w:p>
    <w:p w14:paraId="50799FB1">
      <w:pPr>
        <w:pStyle w:val="11"/>
        <w:numPr>
          <w:ilvl w:val="0"/>
          <w:numId w:val="0"/>
        </w:numPr>
        <w:spacing w:line="480" w:lineRule="auto"/>
        <w:ind w:leftChars="200"/>
        <w:jc w:val="both"/>
        <w:rPr>
          <w:rFonts w:hint="eastAsia" w:asciiTheme="minorEastAsia" w:hAnsiTheme="minorEastAsia" w:eastAsiaTheme="minorEastAsia" w:cstheme="minorEastAsia"/>
          <w:b/>
          <w:bCs/>
          <w:kern w:val="2"/>
          <w:sz w:val="18"/>
          <w:szCs w:val="18"/>
          <w:lang w:val="en-US" w:eastAsia="zh-Hans" w:bidi="ar-SA"/>
        </w:rPr>
      </w:pPr>
      <w:r>
        <w:rPr>
          <w:rFonts w:hint="eastAsia" w:asciiTheme="minorEastAsia" w:hAnsiTheme="minorEastAsia" w:eastAsiaTheme="minorEastAsia" w:cstheme="minorEastAsia"/>
          <w:color w:val="FF0000"/>
          <w:sz w:val="18"/>
          <w:szCs w:val="18"/>
          <w:lang w:val="en-US" w:eastAsia="zh-CN"/>
        </w:rPr>
        <w:t>（推荐使用火狐浏览器、谷歌浏览器、360浏览器（极速模式），Windows10、Windows7操作系统）</w:t>
      </w:r>
    </w:p>
    <w:p w14:paraId="05D0F9ED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none"/>
          <w:lang w:val="en-US" w:eastAsia="zh-CN"/>
        </w:rPr>
      </w:pPr>
    </w:p>
    <w:p w14:paraId="4D6B5516">
      <w:pPr>
        <w:pStyle w:val="6"/>
        <w:bidi w:val="0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五、服务热线</w:t>
      </w:r>
    </w:p>
    <w:p w14:paraId="1826884A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480" w:firstLineChars="200"/>
        <w:textAlignment w:val="auto"/>
        <w:rPr>
          <w:rFonts w:hint="eastAsia" w:ascii="宋体" w:hAnsi="宋体" w:eastAsia="宋体" w:cs="仿宋"/>
          <w:color w:val="auto"/>
          <w:kern w:val="2"/>
          <w:sz w:val="24"/>
          <w:szCs w:val="32"/>
          <w:lang w:val="en-US" w:eastAsia="zh-CN" w:bidi="ar-SA"/>
        </w:rPr>
      </w:pPr>
      <w:r>
        <w:rPr>
          <w:rFonts w:hint="eastAsia" w:ascii="宋体" w:hAnsi="宋体" w:eastAsia="宋体" w:cs="仿宋"/>
          <w:color w:val="auto"/>
          <w:kern w:val="2"/>
          <w:sz w:val="24"/>
          <w:szCs w:val="32"/>
          <w:lang w:val="en-US" w:eastAsia="zh-CN" w:bidi="ar-SA"/>
        </w:rPr>
        <w:t>1.湖南CA安薪务工专线电话：0731-85018830；湖南CA统一客服热线：4006682666，5*8小时为您提供电话在线咨询服务。</w:t>
      </w:r>
    </w:p>
    <w:p w14:paraId="63FA6F98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480" w:firstLineChars="200"/>
        <w:textAlignment w:val="auto"/>
        <w:rPr>
          <w:rFonts w:hint="eastAsia" w:ascii="宋体" w:hAnsi="宋体" w:eastAsia="宋体" w:cs="仿宋"/>
          <w:color w:val="auto"/>
          <w:kern w:val="2"/>
          <w:sz w:val="24"/>
          <w:szCs w:val="32"/>
          <w:lang w:val="en-US" w:eastAsia="zh-CN" w:bidi="ar-SA"/>
        </w:rPr>
      </w:pPr>
      <w:r>
        <w:rPr>
          <w:rFonts w:hint="eastAsia" w:ascii="宋体" w:hAnsi="宋体" w:eastAsia="宋体" w:cs="仿宋"/>
          <w:color w:val="auto"/>
          <w:kern w:val="2"/>
          <w:sz w:val="24"/>
          <w:szCs w:val="32"/>
          <w:lang w:val="en-US" w:eastAsia="zh-CN" w:bidi="ar-SA"/>
        </w:rPr>
        <w:t>2.湖南CA企业QQ：4006682666，5*8小时为您提供QQ在线咨询服务。</w:t>
      </w:r>
    </w:p>
    <w:p w14:paraId="394352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hint="eastAsia" w:ascii="宋体" w:hAnsi="宋体" w:eastAsia="宋体" w:cs="仿宋"/>
          <w:color w:val="auto"/>
          <w:kern w:val="2"/>
          <w:sz w:val="24"/>
          <w:szCs w:val="32"/>
          <w:lang w:val="en-US" w:eastAsia="zh-CN" w:bidi="ar-SA"/>
        </w:rPr>
      </w:pPr>
      <w:r>
        <w:rPr>
          <w:rFonts w:hint="eastAsia" w:ascii="宋体" w:hAnsi="宋体" w:cs="仿宋"/>
          <w:color w:val="auto"/>
          <w:kern w:val="2"/>
          <w:sz w:val="24"/>
          <w:szCs w:val="32"/>
          <w:lang w:val="en-US" w:eastAsia="zh-CN" w:bidi="ar-SA"/>
        </w:rPr>
        <w:t>3</w:t>
      </w:r>
      <w:r>
        <w:rPr>
          <w:rFonts w:hint="eastAsia" w:ascii="宋体" w:hAnsi="宋体" w:eastAsia="宋体" w:cs="仿宋"/>
          <w:color w:val="auto"/>
          <w:kern w:val="2"/>
          <w:sz w:val="24"/>
          <w:szCs w:val="32"/>
          <w:lang w:val="en-US" w:eastAsia="zh-CN" w:bidi="ar-SA"/>
        </w:rPr>
        <w:t>. 湖南CA微信公众号，微信客户端搜索“湖南省数字认证服务中心有限公司”，7*24小时为您提供留言服务。</w:t>
      </w:r>
    </w:p>
    <w:p w14:paraId="4D10735C">
      <w:pPr>
        <w:pStyle w:val="5"/>
        <w:ind w:left="0" w:leftChars="0" w:firstLine="0" w:firstLineChars="0"/>
      </w:pPr>
    </w:p>
    <w:p w14:paraId="38EEC8E9">
      <w:pPr>
        <w:pStyle w:val="5"/>
      </w:pPr>
    </w:p>
    <w:p w14:paraId="415D15B9">
      <w:pPr>
        <w:pStyle w:val="5"/>
      </w:pPr>
    </w:p>
    <w:p w14:paraId="231F5468">
      <w:pPr>
        <w:pStyle w:val="5"/>
      </w:pPr>
    </w:p>
    <w:p w14:paraId="5A3192A8">
      <w:pPr>
        <w:pStyle w:val="5"/>
      </w:pPr>
    </w:p>
    <w:p w14:paraId="35F687B7">
      <w:pPr>
        <w:pStyle w:val="5"/>
      </w:pPr>
    </w:p>
    <w:p w14:paraId="1302FEA4">
      <w:pPr>
        <w:pStyle w:val="5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附件1：单位数字证书及电子签章业务申请表</w:t>
      </w:r>
    </w:p>
    <w:p w14:paraId="24B54C56">
      <w:pPr>
        <w:pStyle w:val="5"/>
        <w:spacing w:line="360" w:lineRule="auto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附件2：授权委托书</w:t>
      </w:r>
    </w:p>
    <w:p w14:paraId="51A86047">
      <w:pPr>
        <w:pStyle w:val="5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iMDEyOWRjMTQ0NzIwZmJjMTViM2UxNWY5YmI3NjYifQ=="/>
  </w:docVars>
  <w:rsids>
    <w:rsidRoot w:val="00000000"/>
    <w:rsid w:val="009A50EF"/>
    <w:rsid w:val="01D134FA"/>
    <w:rsid w:val="02B14703"/>
    <w:rsid w:val="03D63B6A"/>
    <w:rsid w:val="0CF42ECB"/>
    <w:rsid w:val="0D464D9C"/>
    <w:rsid w:val="0D6D580F"/>
    <w:rsid w:val="0D9A0C44"/>
    <w:rsid w:val="0DA25D4B"/>
    <w:rsid w:val="0F256B48"/>
    <w:rsid w:val="106B0776"/>
    <w:rsid w:val="12F37274"/>
    <w:rsid w:val="132F0080"/>
    <w:rsid w:val="141649B1"/>
    <w:rsid w:val="15D1541F"/>
    <w:rsid w:val="17F84EE5"/>
    <w:rsid w:val="18E35B95"/>
    <w:rsid w:val="19151AC7"/>
    <w:rsid w:val="1A4C76D8"/>
    <w:rsid w:val="1C7F7983"/>
    <w:rsid w:val="1D81772B"/>
    <w:rsid w:val="1E8219AC"/>
    <w:rsid w:val="227635D6"/>
    <w:rsid w:val="23290648"/>
    <w:rsid w:val="23957190"/>
    <w:rsid w:val="24BC54EC"/>
    <w:rsid w:val="250E75FF"/>
    <w:rsid w:val="25E16FED"/>
    <w:rsid w:val="25FF52AC"/>
    <w:rsid w:val="2A135BAE"/>
    <w:rsid w:val="2A5306A1"/>
    <w:rsid w:val="2AD73080"/>
    <w:rsid w:val="2AF7766A"/>
    <w:rsid w:val="2B02634F"/>
    <w:rsid w:val="2BD4136D"/>
    <w:rsid w:val="2CA25673"/>
    <w:rsid w:val="3095556F"/>
    <w:rsid w:val="30B5176D"/>
    <w:rsid w:val="31A16195"/>
    <w:rsid w:val="3329169B"/>
    <w:rsid w:val="342F5CDB"/>
    <w:rsid w:val="39576CFA"/>
    <w:rsid w:val="39F41558"/>
    <w:rsid w:val="3D03672B"/>
    <w:rsid w:val="3D916A12"/>
    <w:rsid w:val="3DB01BF7"/>
    <w:rsid w:val="3EBB2B61"/>
    <w:rsid w:val="40327A4B"/>
    <w:rsid w:val="41970CA5"/>
    <w:rsid w:val="460D5750"/>
    <w:rsid w:val="474156B1"/>
    <w:rsid w:val="48FA020D"/>
    <w:rsid w:val="4A2512BA"/>
    <w:rsid w:val="4BAE2A3A"/>
    <w:rsid w:val="4BB25A84"/>
    <w:rsid w:val="4EA36C51"/>
    <w:rsid w:val="4FF4485A"/>
    <w:rsid w:val="5120154C"/>
    <w:rsid w:val="51CC2371"/>
    <w:rsid w:val="549F7EBB"/>
    <w:rsid w:val="54CD4A28"/>
    <w:rsid w:val="555F5E76"/>
    <w:rsid w:val="55B85A76"/>
    <w:rsid w:val="56260894"/>
    <w:rsid w:val="56D60899"/>
    <w:rsid w:val="57424078"/>
    <w:rsid w:val="58937D37"/>
    <w:rsid w:val="58F40CFE"/>
    <w:rsid w:val="5ABF6513"/>
    <w:rsid w:val="5BB84CE3"/>
    <w:rsid w:val="5BE508A9"/>
    <w:rsid w:val="5C7B371F"/>
    <w:rsid w:val="5D4A3BF6"/>
    <w:rsid w:val="5D86574C"/>
    <w:rsid w:val="60F35816"/>
    <w:rsid w:val="64641BC2"/>
    <w:rsid w:val="66A01F9C"/>
    <w:rsid w:val="67E22141"/>
    <w:rsid w:val="68064081"/>
    <w:rsid w:val="690B08AD"/>
    <w:rsid w:val="69E368BF"/>
    <w:rsid w:val="6A3D3FA6"/>
    <w:rsid w:val="71D46F9E"/>
    <w:rsid w:val="72E30129"/>
    <w:rsid w:val="73FD21B4"/>
    <w:rsid w:val="754E350B"/>
    <w:rsid w:val="768A0573"/>
    <w:rsid w:val="797B7098"/>
    <w:rsid w:val="7D0746CC"/>
    <w:rsid w:val="7E505DEF"/>
    <w:rsid w:val="7E76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List Paragraph"/>
    <w:basedOn w:val="1"/>
    <w:qFormat/>
    <w:uiPriority w:val="34"/>
    <w:pPr>
      <w:widowControl/>
      <w:ind w:left="720"/>
      <w:contextualSpacing/>
      <w:jc w:val="left"/>
    </w:pPr>
    <w:rPr>
      <w:rFonts w:eastAsia="Times New Roman"/>
      <w:color w:val="000000"/>
      <w:kern w:val="0"/>
      <w:sz w:val="24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1172</Words>
  <Characters>1510</Characters>
  <Lines>0</Lines>
  <Paragraphs>0</Paragraphs>
  <TotalTime>7</TotalTime>
  <ScaleCrop>false</ScaleCrop>
  <LinksUpToDate>false</LinksUpToDate>
  <CharactersWithSpaces>1517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2023-07-20T03:10:00Z</dcterms:created>
  <dc:creator>YJ</dc:creator>
  <cp:lastModifiedBy>WPS_1673093879</cp:lastModifiedBy>
  <cp:lastPrinted>2023-12-12T03:36:00Z</cp:lastPrinted>
  <dcterms:modified xsi:type="dcterms:W3CDTF">2026-01-14T06:40:33Z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BC96D8A66E0E45228ACB3B94733D11BB_13</vt:lpwstr>
  </property>
  <property fmtid="{D5CDD505-2E9C-101B-9397-08002B2CF9AE}" pid="4" name="KSOTemplateDocerSaveRecord">
    <vt:lpwstr>eyJoZGlkIjoiOTRiMDEyOWRjMTQ0NzIwZmJjMTViM2UxNWY5YmI3NjYiLCJ1c2VySWQiOiIxNDY0Nzg0OTQ4In0=</vt:lpwstr>
  </property>
</Properties>
</file>